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3D" w:rsidRPr="00B50FC9" w:rsidRDefault="00B50FC9" w:rsidP="00B50FC9">
      <w:pPr>
        <w:jc w:val="center"/>
        <w:rPr>
          <w:b/>
        </w:rPr>
      </w:pPr>
      <w:r w:rsidRPr="00B50FC9">
        <w:rPr>
          <w:b/>
        </w:rPr>
        <w:t>ПАМЯТКА</w:t>
      </w:r>
    </w:p>
    <w:p w:rsidR="00B50FC9" w:rsidRPr="00FE0989" w:rsidRDefault="00B50FC9" w:rsidP="00B50FC9">
      <w:pPr>
        <w:jc w:val="center"/>
        <w:rPr>
          <w:b/>
          <w:sz w:val="28"/>
          <w:szCs w:val="28"/>
        </w:rPr>
      </w:pPr>
      <w:r w:rsidRPr="00FE0989">
        <w:rPr>
          <w:b/>
          <w:sz w:val="28"/>
          <w:szCs w:val="28"/>
        </w:rPr>
        <w:t xml:space="preserve">Механизм постановки земельного участка на кадастровый учет. </w:t>
      </w:r>
    </w:p>
    <w:p w:rsidR="00B50FC9" w:rsidRPr="00FE0989" w:rsidRDefault="00B50FC9" w:rsidP="00B50FC9">
      <w:pPr>
        <w:jc w:val="center"/>
        <w:rPr>
          <w:b/>
          <w:sz w:val="28"/>
          <w:szCs w:val="28"/>
        </w:rPr>
      </w:pPr>
      <w:r w:rsidRPr="00FE0989">
        <w:rPr>
          <w:b/>
          <w:sz w:val="28"/>
          <w:szCs w:val="28"/>
        </w:rPr>
        <w:t>Территориальное планирование</w:t>
      </w:r>
    </w:p>
    <w:p w:rsidR="00B50FC9" w:rsidRDefault="00B50FC9" w:rsidP="00B50FC9">
      <w:pPr>
        <w:jc w:val="center"/>
        <w:rPr>
          <w:b/>
        </w:rPr>
      </w:pPr>
    </w:p>
    <w:p w:rsidR="00B50FC9" w:rsidRDefault="00B50FC9" w:rsidP="00B50FC9">
      <w:pPr>
        <w:ind w:firstLine="426"/>
        <w:jc w:val="both"/>
        <w:rPr>
          <w:rFonts w:eastAsia="Calibri"/>
        </w:rPr>
      </w:pPr>
      <w:r w:rsidRPr="00B50FC9">
        <w:rPr>
          <w:rFonts w:eastAsia="Calibri"/>
        </w:rPr>
        <w:t>Государственный кадастровый учет земельных участков согласно ст. 70 ЗК РФ осуществляется в порядке, установленном Федеральным законом от 24.07.2007 № 221-ФЗ «О государственном кадастре недвижимости» (далее – Закон о кадастре).</w:t>
      </w:r>
    </w:p>
    <w:p w:rsidR="00B50FC9" w:rsidRDefault="00B50FC9" w:rsidP="00B50FC9">
      <w:pPr>
        <w:ind w:firstLine="426"/>
        <w:jc w:val="both"/>
      </w:pPr>
      <w:r w:rsidRPr="00B50FC9">
        <w:t xml:space="preserve">Полномочия органа кадастрового учета на территории Ростовской области </w:t>
      </w:r>
      <w:r>
        <w:t xml:space="preserve">осуществляет </w:t>
      </w:r>
      <w:r w:rsidRPr="00B50FC9">
        <w:rPr>
          <w:b/>
        </w:rPr>
        <w:t xml:space="preserve">филиал ФГБУ «ФКП </w:t>
      </w:r>
      <w:proofErr w:type="spellStart"/>
      <w:r w:rsidRPr="00B50FC9">
        <w:rPr>
          <w:b/>
        </w:rPr>
        <w:t>Росреестра</w:t>
      </w:r>
      <w:proofErr w:type="spellEnd"/>
      <w:r w:rsidRPr="00B50FC9">
        <w:rPr>
          <w:b/>
        </w:rPr>
        <w:t>» по Ростовской области (далее – Филиал)</w:t>
      </w:r>
      <w:r w:rsidRPr="00B50FC9">
        <w:t>.</w:t>
      </w:r>
    </w:p>
    <w:p w:rsidR="00B50FC9" w:rsidRDefault="00B50FC9" w:rsidP="00B50FC9">
      <w:pPr>
        <w:ind w:firstLine="426"/>
        <w:jc w:val="both"/>
      </w:pPr>
    </w:p>
    <w:p w:rsidR="00B50FC9" w:rsidRDefault="00B50FC9" w:rsidP="00B50FC9">
      <w:pPr>
        <w:ind w:firstLine="426"/>
        <w:jc w:val="both"/>
      </w:pPr>
    </w:p>
    <w:p w:rsidR="00B50FC9" w:rsidRDefault="00B50FC9" w:rsidP="00A54BC9">
      <w:pPr>
        <w:ind w:firstLine="426"/>
        <w:jc w:val="center"/>
        <w:rPr>
          <w:b/>
        </w:rPr>
      </w:pPr>
      <w:r w:rsidRPr="00B50FC9">
        <w:rPr>
          <w:b/>
        </w:rPr>
        <w:t>Перечень документов для</w:t>
      </w:r>
      <w:r>
        <w:rPr>
          <w:b/>
        </w:rPr>
        <w:t xml:space="preserve"> </w:t>
      </w:r>
      <w:r w:rsidRPr="00B50FC9">
        <w:rPr>
          <w:b/>
        </w:rPr>
        <w:t>постановк</w:t>
      </w:r>
      <w:r>
        <w:rPr>
          <w:b/>
        </w:rPr>
        <w:t>и</w:t>
      </w:r>
      <w:r w:rsidRPr="00B50FC9">
        <w:rPr>
          <w:b/>
        </w:rPr>
        <w:t xml:space="preserve"> земельных участков на кадастровый учет</w:t>
      </w:r>
      <w:r w:rsidR="00A54BC9">
        <w:rPr>
          <w:b/>
        </w:rPr>
        <w:t xml:space="preserve"> и порядок предоставления документов</w:t>
      </w:r>
    </w:p>
    <w:p w:rsidR="00B50FC9" w:rsidRPr="00B50FC9" w:rsidRDefault="00B50FC9" w:rsidP="00B50FC9">
      <w:pPr>
        <w:ind w:firstLine="426"/>
        <w:jc w:val="center"/>
        <w:rPr>
          <w:b/>
        </w:rPr>
      </w:pPr>
    </w:p>
    <w:p w:rsidR="00B50FC9" w:rsidRDefault="00B50FC9" w:rsidP="00B50FC9">
      <w:pPr>
        <w:ind w:firstLine="426"/>
        <w:jc w:val="both"/>
      </w:pPr>
      <w:r>
        <w:t xml:space="preserve">В соответствии с ч. 2 ст. 16 Закона о кадастре постановка на кадастровый учет земельных участков осуществляется на основании представляемых в орган кадастрового учета </w:t>
      </w:r>
      <w:r w:rsidRPr="00A54BC9">
        <w:rPr>
          <w:b/>
        </w:rPr>
        <w:t>заявления о кадастровом учете</w:t>
      </w:r>
      <w:r>
        <w:t xml:space="preserve"> и необходимых для осуществления такого учета документов в соответствии со ст. 22 Закона о кадастре:</w:t>
      </w:r>
    </w:p>
    <w:p w:rsidR="00B50FC9" w:rsidRDefault="00B50FC9" w:rsidP="00B50FC9">
      <w:pPr>
        <w:ind w:firstLine="426"/>
        <w:jc w:val="both"/>
      </w:pPr>
      <w:r>
        <w:t>- документ, удостоверяющий личность заявителя или представителя заявителя;</w:t>
      </w:r>
    </w:p>
    <w:p w:rsidR="00B50FC9" w:rsidRDefault="00B50FC9" w:rsidP="00B50FC9">
      <w:pPr>
        <w:ind w:firstLine="426"/>
        <w:jc w:val="both"/>
      </w:pPr>
      <w:r>
        <w:t>- документ, подтверждающий соответствующие полномочия представителя заявителя (если с заявлением обращается представитель заявителя);</w:t>
      </w:r>
    </w:p>
    <w:p w:rsidR="00B50FC9" w:rsidRDefault="00B50FC9" w:rsidP="00B50FC9">
      <w:pPr>
        <w:ind w:firstLine="426"/>
        <w:jc w:val="both"/>
      </w:pPr>
      <w:proofErr w:type="gramStart"/>
      <w:r>
        <w:t>- межевой план (при постановке на учет земельного участка, учете части земельного участка</w:t>
      </w:r>
      <w:proofErr w:type="gramEnd"/>
      <w:r>
        <w:t xml:space="preserve"> </w:t>
      </w:r>
      <w:proofErr w:type="gramStart"/>
      <w:r>
        <w:t>или кадастровом учете в связи с изменением уникальных характеристик земельного участка), а также копия документа, подтверждающего разрешение земельного спора о согласовании местоположения границ земельного участка в установленном земельным законодательством порядке (если в соответствии со ст. 38 Закона о кадастре местоположение таких границ подлежит обязательному согласованию и представленный с учетом настоящего пункта межевой план не содержит сведений о состоявшемся согласовании местоположения</w:t>
      </w:r>
      <w:proofErr w:type="gramEnd"/>
      <w:r>
        <w:t xml:space="preserve"> таких границ).</w:t>
      </w:r>
    </w:p>
    <w:p w:rsidR="00A54BC9" w:rsidRDefault="00A54BC9" w:rsidP="00B50FC9">
      <w:pPr>
        <w:ind w:firstLine="426"/>
        <w:jc w:val="both"/>
      </w:pPr>
      <w:r>
        <w:t>Форма заявления о постановке на государственный кадастровый учет утверждена приказом Минэкономразвития России от 30.09.2011 № 529 «Об утверждении форм заявлений о государственном кадастровом учете недвижимого имущества».</w:t>
      </w:r>
    </w:p>
    <w:p w:rsidR="00B50FC9" w:rsidRDefault="00B50FC9" w:rsidP="00B50FC9">
      <w:pPr>
        <w:ind w:firstLine="426"/>
        <w:jc w:val="both"/>
      </w:pPr>
      <w:r>
        <w:t>С заявлением о постановке на кадастровый учет земельного участка согласно ч. 2 ст. 20 Закона о кадастре вправе обратиться собственник такого участка или любые иные лица.</w:t>
      </w:r>
    </w:p>
    <w:p w:rsidR="00B50FC9" w:rsidRDefault="00B50FC9" w:rsidP="00B50FC9">
      <w:pPr>
        <w:ind w:firstLine="426"/>
        <w:jc w:val="both"/>
      </w:pPr>
      <w:r>
        <w:t>Заявление и необходимые для кадастрового учета документы представляются в орган кадастрового учета по выбору заявителя:</w:t>
      </w:r>
    </w:p>
    <w:p w:rsidR="00B50FC9" w:rsidRDefault="00B50FC9" w:rsidP="00B50FC9">
      <w:pPr>
        <w:ind w:firstLine="426"/>
        <w:jc w:val="both"/>
      </w:pPr>
      <w:r>
        <w:t>-</w:t>
      </w:r>
      <w:r w:rsidR="00A54BC9">
        <w:t> </w:t>
      </w:r>
      <w:r w:rsidRPr="00A54BC9">
        <w:rPr>
          <w:b/>
        </w:rPr>
        <w:t>лично</w:t>
      </w:r>
      <w:r>
        <w:t xml:space="preserve"> в местах приема заявителей в территориальных отделах Филиала, либо в многофункциональных центрах</w:t>
      </w:r>
      <w:r w:rsidR="00A54BC9">
        <w:t xml:space="preserve"> (МФЦ)</w:t>
      </w:r>
      <w:r>
        <w:t>;</w:t>
      </w:r>
    </w:p>
    <w:p w:rsidR="00B50FC9" w:rsidRDefault="00B50FC9" w:rsidP="00B50FC9">
      <w:pPr>
        <w:ind w:firstLine="426"/>
        <w:jc w:val="both"/>
      </w:pPr>
      <w:r>
        <w:t xml:space="preserve">- посредством </w:t>
      </w:r>
      <w:r w:rsidRPr="00A54BC9">
        <w:rPr>
          <w:b/>
        </w:rPr>
        <w:t>почтового отправления</w:t>
      </w:r>
      <w:r>
        <w:t xml:space="preserve"> с описью вложения и с уведомлением о вручении;</w:t>
      </w:r>
    </w:p>
    <w:p w:rsidR="00B50FC9" w:rsidRDefault="00B50FC9" w:rsidP="00B50FC9">
      <w:pPr>
        <w:ind w:firstLine="426"/>
        <w:jc w:val="both"/>
      </w:pPr>
      <w:r>
        <w:t>-</w:t>
      </w:r>
      <w:r w:rsidR="00A54BC9">
        <w:t> </w:t>
      </w:r>
      <w:r>
        <w:t xml:space="preserve">посредством </w:t>
      </w:r>
      <w:r w:rsidRPr="00A54BC9">
        <w:rPr>
          <w:b/>
        </w:rPr>
        <w:t>отправки через Единый портал государственных и муниципальных услуг</w:t>
      </w:r>
      <w:r>
        <w:t xml:space="preserve"> (www.gosuslugi.ru) или через </w:t>
      </w:r>
      <w:r w:rsidRPr="00A54BC9">
        <w:rPr>
          <w:b/>
        </w:rPr>
        <w:t>официальный сайт Федеральной службы государственной регистрации, кадастра и картографии</w:t>
      </w:r>
      <w:r>
        <w:t xml:space="preserve"> в информационно-телекоммуникационной сети «Интернет» (www.rosreestr.ru);</w:t>
      </w:r>
    </w:p>
    <w:p w:rsidR="00B50FC9" w:rsidRDefault="00B50FC9" w:rsidP="00B50FC9">
      <w:pPr>
        <w:ind w:firstLine="426"/>
        <w:jc w:val="both"/>
      </w:pPr>
      <w:r>
        <w:t xml:space="preserve">- посредством </w:t>
      </w:r>
      <w:r w:rsidRPr="00A54BC9">
        <w:rPr>
          <w:b/>
        </w:rPr>
        <w:t>отправки с использованием веб-сервисов</w:t>
      </w:r>
      <w:r>
        <w:t xml:space="preserve"> в орган кадастрового учета.</w:t>
      </w:r>
    </w:p>
    <w:p w:rsidR="00A54BC9" w:rsidRDefault="00A54BC9" w:rsidP="00B50FC9">
      <w:pPr>
        <w:ind w:firstLine="426"/>
        <w:jc w:val="both"/>
      </w:pPr>
    </w:p>
    <w:p w:rsidR="00C75C38" w:rsidRDefault="00C75C38" w:rsidP="00B50FC9">
      <w:pPr>
        <w:ind w:firstLine="426"/>
        <w:jc w:val="both"/>
      </w:pPr>
    </w:p>
    <w:p w:rsidR="00C75C38" w:rsidRDefault="00C75C38" w:rsidP="00C75C38">
      <w:pPr>
        <w:ind w:firstLine="426"/>
        <w:jc w:val="center"/>
        <w:rPr>
          <w:b/>
        </w:rPr>
      </w:pPr>
      <w:r w:rsidRPr="00C75C38">
        <w:rPr>
          <w:b/>
        </w:rPr>
        <w:t>Сроки проведения учетных действий</w:t>
      </w:r>
    </w:p>
    <w:p w:rsidR="00C75C38" w:rsidRPr="00C75C38" w:rsidRDefault="00C75C38" w:rsidP="00C75C38">
      <w:pPr>
        <w:ind w:firstLine="426"/>
        <w:jc w:val="center"/>
        <w:rPr>
          <w:b/>
        </w:rPr>
      </w:pPr>
    </w:p>
    <w:p w:rsidR="00C75C38" w:rsidRDefault="00C75C38" w:rsidP="00C75C38">
      <w:pPr>
        <w:ind w:firstLine="426"/>
        <w:jc w:val="both"/>
      </w:pPr>
      <w:r>
        <w:t xml:space="preserve">Среднее время постановки на государственный кадастровый учет составляет </w:t>
      </w:r>
      <w:r w:rsidRPr="00C75C38">
        <w:t>6 дней</w:t>
      </w:r>
      <w:r>
        <w:t>.</w:t>
      </w:r>
    </w:p>
    <w:p w:rsidR="00C75C38" w:rsidRDefault="00C75C38" w:rsidP="00C75C38">
      <w:pPr>
        <w:ind w:firstLine="426"/>
        <w:jc w:val="both"/>
      </w:pPr>
      <w:proofErr w:type="gramStart"/>
      <w:r>
        <w:t xml:space="preserve">В Филиале действует приказ от 26.12.2014 № 14-ОРД/0318 «О сроках проведения филиалом ФГБУ «ФКП </w:t>
      </w:r>
      <w:proofErr w:type="spellStart"/>
      <w:r>
        <w:t>Росреестра</w:t>
      </w:r>
      <w:proofErr w:type="spellEnd"/>
      <w:r>
        <w:t>» по Ростовской области государственного кадастрового учета объектов недвижимого имущества», в редакции приказов Филиала от 15.06.2015 № 15-ОРД/0126, от 08.07.2015 № 15-ОРД/0154, от 09.09.2015 № 15-ОРД/0243, от 17.11.2015 № 15-ОРД/0326, согласно которому постановка на государственный кадастровый учет объектов недвижимости по всем видам учетных действий проводится в</w:t>
      </w:r>
      <w:proofErr w:type="gramEnd"/>
      <w:r>
        <w:t xml:space="preserve"> сокращенный срок </w:t>
      </w:r>
      <w:r w:rsidRPr="00C75C38">
        <w:rPr>
          <w:b/>
        </w:rPr>
        <w:t>от 7 до 9 дней</w:t>
      </w:r>
      <w:r>
        <w:t>. В отношении некоторых видов учетных действий сроки проведения государственного кадастрового учета составляют до 3 и до 5 дней:</w:t>
      </w:r>
    </w:p>
    <w:p w:rsidR="00C75C38" w:rsidRDefault="00C75C38" w:rsidP="00C75C38">
      <w:pPr>
        <w:ind w:firstLine="426"/>
        <w:jc w:val="both"/>
      </w:pPr>
      <w:r>
        <w:lastRenderedPageBreak/>
        <w:t>- учет в государственном кадастре недвижимости адреса правообладателя, учет изменений объекта недвижимости в связи с наличием обстоятельств, указанных в п. 14.1 ч. 2 ст. 7 Федерального закона от 24.07.2007 № 221-ФЗ «О государственном кадастре недвижимости» (до 3 дней),</w:t>
      </w:r>
    </w:p>
    <w:p w:rsidR="00C75C38" w:rsidRDefault="00C75C38" w:rsidP="00C75C38">
      <w:pPr>
        <w:ind w:firstLine="426"/>
        <w:jc w:val="both"/>
      </w:pPr>
      <w:r>
        <w:t>- исправление в государственном кадастре недвижимости технической ошибки (до 5 дней),</w:t>
      </w:r>
    </w:p>
    <w:p w:rsidR="00C75C38" w:rsidRDefault="00C75C38" w:rsidP="00C75C38">
      <w:pPr>
        <w:ind w:firstLine="426"/>
        <w:jc w:val="both"/>
      </w:pPr>
      <w:r>
        <w:t xml:space="preserve">- внесение в государственный кадастр недвижимости сведений об объектах недвижимости, права на которые зарегистрированы Управлением Федеральной службы государственной регистрации, кадастра и картографии по Ростовской области в соответствии со статьей 25.3 Федерального закона от 21.07.1997 </w:t>
      </w:r>
    </w:p>
    <w:p w:rsidR="00C75C38" w:rsidRDefault="00C75C38" w:rsidP="00C75C38">
      <w:pPr>
        <w:ind w:firstLine="426"/>
        <w:jc w:val="both"/>
      </w:pPr>
      <w:r>
        <w:t>№ 122-ФЗ «О государственной регистрации прав на недвижимое имущество и сделок с ним» (до 5 дней),</w:t>
      </w:r>
    </w:p>
    <w:p w:rsidR="00C75C38" w:rsidRDefault="00C75C38" w:rsidP="00C75C38">
      <w:pPr>
        <w:ind w:firstLine="426"/>
        <w:jc w:val="both"/>
      </w:pPr>
      <w:proofErr w:type="gramStart"/>
      <w:r>
        <w:t>- государственный кадастровый учет объектов недвижимого имущества, заявителями по которым выступают Герои Советского Союза, Герои Российской Федерации и полные кавалеры ордена Славы; участники, инвалиды, ветераны Великой Отечественной войны, вдовы участников, инвалидов и ветеранов Великой Отечественной войны; лица, получившие ранения при исполнении воинского долга; вынужденные переселенцы и беженцы; инвалиды I группы, инвалиды с детства;</w:t>
      </w:r>
      <w:proofErr w:type="gramEnd"/>
      <w:r>
        <w:t xml:space="preserve"> дети - сироты и дети, оставшиеся без попечения родителей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объектов, связанных с реализацией федеральных и областных программ («Жилище», «Развитие жилищного строительства в Ростовской области 2010-2015 годы», по переселению граждан из аварийного жилищного фонда и др.)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объектов, связанных с реализацией на территории Ростовской области инвестиционных программ Ростовской области, а также инвестиционных проектов, вошедших в перечень «100 Губернаторских инвестиционных проектов», утвержденный Губернатором Ростовской области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земельных участков, используемых органами, организациями и подразделениями, входящими в систему МВД России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 недвижимого имущества Минобороны России в рамках обеспечения жильем военнослужащих и членов их семей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 недвижимого имущества, передаваемых и закрепляемых за Российской академией медицинских наук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 недвижимого имущества, подлежащих интеграции в состав Государственной корпорации «</w:t>
      </w:r>
      <w:proofErr w:type="spellStart"/>
      <w:r>
        <w:t>Ростехнологии</w:t>
      </w:r>
      <w:proofErr w:type="spellEnd"/>
      <w:r>
        <w:t>» в соответствии с Указом Президента Российской Федерации от 10.07.2008 № 1052 «Вопросы Государственной корпорации по содействию разработке, производству и экспорту высокотехнологичной продукции «</w:t>
      </w:r>
      <w:proofErr w:type="spellStart"/>
      <w:r>
        <w:t>Ростехнологии</w:t>
      </w:r>
      <w:proofErr w:type="spellEnd"/>
      <w:r>
        <w:t>»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земельных участков, на которых расположены объекты имущественного комплекса аэропорта Ростова-на-Дону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в отношении заявлений лиц, страдающих онкологическими заболеваниями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объектов, связанных с реализацией на территории Ростовской области инвестиционных программ, утвержденных правовыми актами муниципальных образований (до 5 дней),</w:t>
      </w:r>
    </w:p>
    <w:p w:rsidR="00C75C38" w:rsidRDefault="00C75C38" w:rsidP="00C75C38">
      <w:pPr>
        <w:ind w:firstLine="426"/>
        <w:jc w:val="both"/>
      </w:pPr>
      <w:r>
        <w:t xml:space="preserve">- государственный кадастровый учет объектов недвижимости по заявлениям, поданным посредством портала электронных услуг </w:t>
      </w:r>
      <w:proofErr w:type="spellStart"/>
      <w:r>
        <w:t>Росреестра</w:t>
      </w:r>
      <w:proofErr w:type="spellEnd"/>
      <w:r>
        <w:t xml:space="preserve">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в отношении объектов недвижимости под автомобильными дорогами общего пользования или занимаемыми ими земельными участками (до 7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в отношении объектов недвижимости предприятий, участвующих в формировании вертикально-интегрированных структур (до 3 дней),</w:t>
      </w:r>
    </w:p>
    <w:p w:rsidR="00C75C38" w:rsidRDefault="00C75C38" w:rsidP="00C75C38">
      <w:pPr>
        <w:ind w:firstLine="426"/>
        <w:jc w:val="both"/>
      </w:pPr>
      <w:r>
        <w:t xml:space="preserve">- государственный кадастровый учет по заявлениям, принятым в рамках предоставления услуг по выезду к заявителям с целью доставки документов к месту оказания </w:t>
      </w:r>
      <w:proofErr w:type="spellStart"/>
      <w:r>
        <w:t>гос</w:t>
      </w:r>
      <w:proofErr w:type="gramStart"/>
      <w:r>
        <w:t>.у</w:t>
      </w:r>
      <w:proofErr w:type="gramEnd"/>
      <w:r>
        <w:t>слуг</w:t>
      </w:r>
      <w:proofErr w:type="spellEnd"/>
      <w:r>
        <w:t xml:space="preserve"> (до 3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по заявлениям, поданным ФГУП «Почта России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в отношении объектов недвижимого имущества, закрепленных за федеральными государственными унитарными предприятиями (до 3 дней),</w:t>
      </w:r>
    </w:p>
    <w:p w:rsidR="00C75C38" w:rsidRDefault="00C75C38" w:rsidP="00C75C38">
      <w:pPr>
        <w:ind w:firstLine="426"/>
        <w:jc w:val="both"/>
      </w:pPr>
      <w:r>
        <w:lastRenderedPageBreak/>
        <w:t>- государственный кадастровый учет в отношении земельных участков в соответствии с утвержденной распоряжением Федерального агентства железнодорожного транспорта от 04.08.2015 № ВЧ-30-р документацией по планировке территории (проекта планировки территории, проекта межевания территории) для объекта: «Новая железнодорожная линия на направлении Журавка-Миллерово» в рамках строительства железнодорожной линии Прохоровка-Журавка-Чертково-Батайск в составе проекта «Организация скоростного движения на участке железных дорог Москва-Адлер» (до 3 дней).</w:t>
      </w:r>
    </w:p>
    <w:p w:rsidR="00FE0989" w:rsidRDefault="00FE0989" w:rsidP="00B50FC9">
      <w:pPr>
        <w:ind w:firstLine="426"/>
        <w:jc w:val="both"/>
      </w:pPr>
    </w:p>
    <w:p w:rsidR="00C75C38" w:rsidRDefault="00C75C38" w:rsidP="00B50FC9">
      <w:pPr>
        <w:ind w:firstLine="426"/>
        <w:jc w:val="both"/>
      </w:pPr>
    </w:p>
    <w:p w:rsidR="00FE0989" w:rsidRDefault="00FE0989" w:rsidP="00FE0989">
      <w:pPr>
        <w:ind w:firstLine="426"/>
        <w:jc w:val="center"/>
        <w:rPr>
          <w:b/>
        </w:rPr>
      </w:pPr>
      <w:r>
        <w:rPr>
          <w:b/>
        </w:rPr>
        <w:t xml:space="preserve">Где </w:t>
      </w:r>
      <w:r w:rsidRPr="00FE0989">
        <w:rPr>
          <w:b/>
        </w:rPr>
        <w:t>получ</w:t>
      </w:r>
      <w:r>
        <w:rPr>
          <w:b/>
        </w:rPr>
        <w:t>ить</w:t>
      </w:r>
      <w:r w:rsidRPr="00FE0989">
        <w:rPr>
          <w:b/>
        </w:rPr>
        <w:t xml:space="preserve"> услуг</w:t>
      </w:r>
      <w:r w:rsidR="003C5F53">
        <w:rPr>
          <w:b/>
        </w:rPr>
        <w:t xml:space="preserve">у по </w:t>
      </w:r>
      <w:r w:rsidR="003C5F53" w:rsidRPr="003C5F53">
        <w:rPr>
          <w:b/>
        </w:rPr>
        <w:t>постановк</w:t>
      </w:r>
      <w:r w:rsidR="003C5F53">
        <w:rPr>
          <w:b/>
        </w:rPr>
        <w:t>е</w:t>
      </w:r>
      <w:bookmarkStart w:id="0" w:name="_GoBack"/>
      <w:bookmarkEnd w:id="0"/>
      <w:r w:rsidR="003C5F53" w:rsidRPr="003C5F53">
        <w:rPr>
          <w:b/>
        </w:rPr>
        <w:t xml:space="preserve"> земельного участка на кадастровый учет</w:t>
      </w:r>
    </w:p>
    <w:p w:rsidR="00FE0989" w:rsidRPr="00FE0989" w:rsidRDefault="00FE0989" w:rsidP="00FE0989">
      <w:pPr>
        <w:ind w:firstLine="426"/>
        <w:jc w:val="center"/>
        <w:rPr>
          <w:b/>
        </w:rPr>
      </w:pPr>
    </w:p>
    <w:p w:rsidR="00FE0989" w:rsidRDefault="00FE0989" w:rsidP="00FE0989">
      <w:pPr>
        <w:ind w:firstLine="426"/>
        <w:jc w:val="both"/>
      </w:pPr>
      <w:r>
        <w:t xml:space="preserve">В каждом районе Ростовской области функционирует офис приема-выдачи документов Филиала как на государственный кадастровый учет, так и на государственную регистрацию прав, в которых осуществляются все услуги </w:t>
      </w:r>
      <w:proofErr w:type="spellStart"/>
      <w:r>
        <w:t>Росреестра</w:t>
      </w:r>
      <w:proofErr w:type="spellEnd"/>
      <w:r>
        <w:t>:</w:t>
      </w:r>
    </w:p>
    <w:p w:rsidR="00FE0989" w:rsidRDefault="00FE0989" w:rsidP="00FE0989">
      <w:pPr>
        <w:ind w:firstLine="426"/>
        <w:jc w:val="both"/>
      </w:pPr>
      <w:r>
        <w:t>- прием документов на осуществление государственного кадастрового учета недвижимого имущества;</w:t>
      </w:r>
    </w:p>
    <w:p w:rsidR="00FE0989" w:rsidRDefault="00FE0989" w:rsidP="00FE0989">
      <w:pPr>
        <w:ind w:firstLine="426"/>
        <w:jc w:val="both"/>
      </w:pPr>
      <w:r>
        <w:t>- прием документов на предоставление сведений, внесенных в государственный кадастр недвижимости;</w:t>
      </w:r>
    </w:p>
    <w:p w:rsidR="00FE0989" w:rsidRDefault="00FE0989" w:rsidP="00FE0989">
      <w:pPr>
        <w:ind w:firstLine="426"/>
        <w:jc w:val="both"/>
      </w:pPr>
      <w:r>
        <w:t>- прием документов на государственную регистрацию прав на недвижимое имущество и сделок с ним;</w:t>
      </w:r>
    </w:p>
    <w:p w:rsidR="00FE0989" w:rsidRDefault="00FE0989" w:rsidP="00FE0989">
      <w:pPr>
        <w:ind w:firstLine="426"/>
        <w:jc w:val="both"/>
      </w:pPr>
      <w:r>
        <w:t>- прием документов на предоставление сведений из Единого государственного реестра прав на недвижимое имущество и сделок с ним.</w:t>
      </w:r>
    </w:p>
    <w:p w:rsidR="00FE0989" w:rsidRDefault="00FE0989" w:rsidP="00FE0989">
      <w:pPr>
        <w:ind w:firstLine="426"/>
        <w:jc w:val="both"/>
      </w:pPr>
      <w:r>
        <w:t xml:space="preserve">Территориальные (межрайонные) отделы Филиала охватывают 59 кадастровых районов Ростовской области. Каждый заявитель имеет возможность обратиться за получением всех услуг </w:t>
      </w:r>
      <w:proofErr w:type="spellStart"/>
      <w:r>
        <w:t>Росреестра</w:t>
      </w:r>
      <w:proofErr w:type="spellEnd"/>
      <w:r>
        <w:t xml:space="preserve"> как в сфере государственного кадастрового учета, так и в сфере государственной регистрации прав, в любой офис территориальных отделов Филиала, независимо от места нахождения объектов недвижимости, что характеризует принцип экстерриториальности приема.</w:t>
      </w:r>
    </w:p>
    <w:p w:rsidR="00BF1C4A" w:rsidRDefault="00BF1C4A" w:rsidP="00A54BC9">
      <w:pPr>
        <w:ind w:firstLine="426"/>
        <w:jc w:val="both"/>
      </w:pPr>
    </w:p>
    <w:p w:rsidR="00BF1C4A" w:rsidRDefault="00BF1C4A" w:rsidP="00A54BC9">
      <w:pPr>
        <w:ind w:firstLine="426"/>
        <w:jc w:val="both"/>
      </w:pPr>
    </w:p>
    <w:p w:rsidR="00BF1C4A" w:rsidRDefault="00BF1C4A" w:rsidP="00BF1C4A">
      <w:pPr>
        <w:ind w:firstLine="426"/>
        <w:jc w:val="center"/>
        <w:rPr>
          <w:b/>
        </w:rPr>
      </w:pPr>
      <w:r w:rsidRPr="00BF1C4A">
        <w:rPr>
          <w:b/>
        </w:rPr>
        <w:t>Электронные услуги и сервисы</w:t>
      </w:r>
    </w:p>
    <w:p w:rsidR="00BF1C4A" w:rsidRPr="00BF1C4A" w:rsidRDefault="00BF1C4A" w:rsidP="00BF1C4A">
      <w:pPr>
        <w:ind w:firstLine="426"/>
        <w:jc w:val="center"/>
        <w:rPr>
          <w:b/>
        </w:rPr>
      </w:pPr>
    </w:p>
    <w:p w:rsidR="00A54BC9" w:rsidRPr="00B50FC9" w:rsidRDefault="00A54BC9" w:rsidP="00A54BC9">
      <w:pPr>
        <w:ind w:firstLine="426"/>
        <w:jc w:val="both"/>
      </w:pPr>
      <w:r>
        <w:t xml:space="preserve">Все </w:t>
      </w:r>
      <w:r w:rsidRPr="00FE0989">
        <w:rPr>
          <w:b/>
        </w:rPr>
        <w:t xml:space="preserve">электронные услуги и сервисы </w:t>
      </w:r>
      <w:proofErr w:type="spellStart"/>
      <w:r w:rsidRPr="00FE0989">
        <w:rPr>
          <w:b/>
        </w:rPr>
        <w:t>Росреестра</w:t>
      </w:r>
      <w:proofErr w:type="spellEnd"/>
      <w:r>
        <w:t xml:space="preserve"> собраны на портале по адресу: </w:t>
      </w:r>
      <w:r w:rsidRPr="00BF1C4A">
        <w:rPr>
          <w:b/>
          <w:u w:val="single"/>
        </w:rPr>
        <w:t>https://rosreestr.ru</w:t>
      </w:r>
      <w:r>
        <w:t>, что позволяет без личного присутствия подать заявление и документы на государственный кадастровый учет, а также получить сведения из государственного кадастра недвижимости.</w:t>
      </w:r>
    </w:p>
    <w:p w:rsidR="00DD373C" w:rsidRDefault="00BF1C4A" w:rsidP="00BF1C4A">
      <w:pPr>
        <w:ind w:firstLine="426"/>
        <w:jc w:val="both"/>
      </w:pPr>
      <w:r w:rsidRPr="00BF1C4A">
        <w:t xml:space="preserve">На сайте Филиала </w:t>
      </w:r>
      <w:r w:rsidRPr="00BF1C4A">
        <w:rPr>
          <w:b/>
          <w:u w:val="single"/>
        </w:rPr>
        <w:t>61kadastr.ru</w:t>
      </w:r>
      <w:r w:rsidRPr="00BF1C4A">
        <w:t xml:space="preserve"> реализован</w:t>
      </w:r>
      <w:r w:rsidR="00DD373C">
        <w:t xml:space="preserve"> ряд удобных сервисов:</w:t>
      </w:r>
    </w:p>
    <w:p w:rsidR="00BF1C4A" w:rsidRPr="00BF1C4A" w:rsidRDefault="00DD373C" w:rsidP="00BF1C4A">
      <w:pPr>
        <w:ind w:firstLine="426"/>
        <w:jc w:val="both"/>
      </w:pPr>
      <w:r>
        <w:t>-</w:t>
      </w:r>
      <w:r w:rsidR="00BF1C4A" w:rsidRPr="00BF1C4A">
        <w:t xml:space="preserve"> </w:t>
      </w:r>
      <w:r w:rsidR="00BF1C4A" w:rsidRPr="00DD373C">
        <w:rPr>
          <w:b/>
        </w:rPr>
        <w:t>сервис</w:t>
      </w:r>
      <w:r w:rsidR="00BF1C4A" w:rsidRPr="00BF1C4A">
        <w:t xml:space="preserve"> </w:t>
      </w:r>
      <w:r w:rsidR="00BF1C4A" w:rsidRPr="00BF1C4A">
        <w:rPr>
          <w:b/>
        </w:rPr>
        <w:t>Публичная кадастровая карта Ростовской области</w:t>
      </w:r>
      <w:r w:rsidR="00BF1C4A" w:rsidRPr="00BF1C4A">
        <w:t xml:space="preserve">, который обладает рядом дополнительных возможностей, по сравнению с сервисом Публичная кадастровая карта </w:t>
      </w:r>
      <w:proofErr w:type="spellStart"/>
      <w:r w:rsidR="00BF1C4A" w:rsidRPr="00BF1C4A">
        <w:t>Росреестра</w:t>
      </w:r>
      <w:proofErr w:type="spellEnd"/>
      <w:r w:rsidR="00BF1C4A" w:rsidRPr="00BF1C4A">
        <w:t>.</w:t>
      </w:r>
    </w:p>
    <w:p w:rsidR="00BF1C4A" w:rsidRPr="00BF1C4A" w:rsidRDefault="00BF1C4A" w:rsidP="00BF1C4A">
      <w:pPr>
        <w:ind w:firstLine="426"/>
        <w:jc w:val="both"/>
      </w:pPr>
      <w:r w:rsidRPr="00BF1C4A">
        <w:t>Дополнительные возможности сервиса позволяют отображать формы собственности земельных участков в удобной визуальной форме, в виде разной штриховки земельных участков; отображать статусы земельных участков в удобной визуальной форме, в раскрашенном, согласно статусам виде; просматривать слои с историческими данными по годам и кварталам, сравнивая их с актуальными на данный момент.</w:t>
      </w:r>
    </w:p>
    <w:p w:rsidR="00BF1C4A" w:rsidRDefault="00BF1C4A" w:rsidP="00BF1C4A">
      <w:pPr>
        <w:ind w:firstLine="426"/>
        <w:jc w:val="both"/>
      </w:pPr>
      <w:r w:rsidRPr="00BF1C4A">
        <w:t xml:space="preserve">На Публичной кадастровой карте Ростовской области </w:t>
      </w:r>
      <w:r>
        <w:t xml:space="preserve">представлены </w:t>
      </w:r>
      <w:r w:rsidRPr="00BF1C4A">
        <w:t>объекты капитального строительства</w:t>
      </w:r>
      <w:r>
        <w:t>, т.е. на</w:t>
      </w:r>
      <w:r w:rsidRPr="00BF1C4A">
        <w:t xml:space="preserve"> карте вид</w:t>
      </w:r>
      <w:r>
        <w:t>ны</w:t>
      </w:r>
      <w:r w:rsidRPr="00BF1C4A">
        <w:t xml:space="preserve"> не только земельные участки, но и здания, и сооружения. При щелчке мышкой по интересующему объекту  можно узнать о нем все сведения, которые содержатся в открытом доступе: вид объекта, назначение, кадастровый номер, статус, адрес, площадь, кадастровую  стоимость,  форму собственности, дату постановки на учет, исполнителя кадастровых работ. В настоящий момент не все объекты капитального строительства отображены на карте в соответствии с координатами характерных точек. Остальные объекты недвижимости, у которых отсутствует данная характеристика, имеют условный контур обозначения в пределах кадастровых кварталов, в которых они расположены.</w:t>
      </w:r>
    </w:p>
    <w:p w:rsidR="00DD373C" w:rsidRPr="00BF1C4A" w:rsidRDefault="00DD373C" w:rsidP="00BF1C4A">
      <w:pPr>
        <w:ind w:firstLine="426"/>
        <w:jc w:val="both"/>
      </w:pPr>
    </w:p>
    <w:p w:rsidR="00BF1C4A" w:rsidRPr="00BF1C4A" w:rsidRDefault="00DD373C" w:rsidP="00BF1C4A">
      <w:pPr>
        <w:ind w:firstLine="426"/>
        <w:jc w:val="both"/>
      </w:pPr>
      <w:r>
        <w:rPr>
          <w:b/>
        </w:rPr>
        <w:lastRenderedPageBreak/>
        <w:t xml:space="preserve">- </w:t>
      </w:r>
      <w:r w:rsidR="00BF1C4A" w:rsidRPr="00BF1C4A">
        <w:rPr>
          <w:b/>
        </w:rPr>
        <w:t>сервис «получение сведений из информационного ресурса государственного кадастра недвижимости»</w:t>
      </w:r>
      <w:r w:rsidR="00BF1C4A" w:rsidRPr="00BF1C4A">
        <w:t>, который позволяет получить сведения из государственного кадастра недвижимости в электронном виде в объеме:</w:t>
      </w:r>
    </w:p>
    <w:p w:rsidR="00BF1C4A" w:rsidRPr="00BF1C4A" w:rsidRDefault="00BF1C4A" w:rsidP="00BF1C4A">
      <w:pPr>
        <w:ind w:firstLine="426"/>
        <w:jc w:val="both"/>
      </w:pPr>
      <w:r w:rsidRPr="00BF1C4A">
        <w:t>- кадастровой выписки об объекте недвижимости;</w:t>
      </w:r>
    </w:p>
    <w:p w:rsidR="00BF1C4A" w:rsidRPr="00BF1C4A" w:rsidRDefault="00BF1C4A" w:rsidP="00BF1C4A">
      <w:pPr>
        <w:ind w:firstLine="426"/>
        <w:jc w:val="both"/>
      </w:pPr>
      <w:r w:rsidRPr="00BF1C4A">
        <w:t>- справки о кадастровой стоимости объекта недвижимости;</w:t>
      </w:r>
    </w:p>
    <w:p w:rsidR="00BF1C4A" w:rsidRPr="00BF1C4A" w:rsidRDefault="00BF1C4A" w:rsidP="00BF1C4A">
      <w:pPr>
        <w:ind w:firstLine="426"/>
        <w:jc w:val="both"/>
      </w:pPr>
      <w:r w:rsidRPr="00BF1C4A">
        <w:t>- кадастрового паспорта объекта недвижимости;</w:t>
      </w:r>
    </w:p>
    <w:p w:rsidR="00BF1C4A" w:rsidRPr="00BF1C4A" w:rsidRDefault="00BF1C4A" w:rsidP="00BF1C4A">
      <w:pPr>
        <w:ind w:firstLine="426"/>
        <w:jc w:val="both"/>
      </w:pPr>
      <w:r w:rsidRPr="00BF1C4A">
        <w:t>- кадастрового плана территории.</w:t>
      </w:r>
    </w:p>
    <w:p w:rsidR="00BF1C4A" w:rsidRPr="00BF1C4A" w:rsidRDefault="00BF1C4A" w:rsidP="00BF1C4A">
      <w:pPr>
        <w:ind w:firstLine="426"/>
        <w:jc w:val="both"/>
      </w:pPr>
      <w:r w:rsidRPr="00BF1C4A">
        <w:t xml:space="preserve">Для работы с сервисом заявителю необходимо получить ключ доступа посредством личного обращения в Филиал или многофункциональный центр предоставления государственных и муниципальных услуг; регистрации на официальном сайте </w:t>
      </w:r>
      <w:proofErr w:type="spellStart"/>
      <w:r w:rsidRPr="00BF1C4A">
        <w:t>Росреестра</w:t>
      </w:r>
      <w:proofErr w:type="spellEnd"/>
      <w:r w:rsidRPr="00BF1C4A">
        <w:t>; почтового отправления в Филиал.</w:t>
      </w:r>
    </w:p>
    <w:p w:rsidR="00A54BC9" w:rsidRDefault="00BF1C4A" w:rsidP="00BF1C4A">
      <w:pPr>
        <w:ind w:firstLine="426"/>
        <w:jc w:val="both"/>
      </w:pPr>
      <w:r w:rsidRPr="00BF1C4A">
        <w:t>Благодаря использованию инновационных технологий, все запросы в данном сервисе обрабатываются автоматически, что сокращает скорость их обработки до 1-2 минут. Подлинность документа подтверждается Электронной цифровой подписью. Автоматизация процесса предоставления информации позволяет сократить затраты на себестоимость данной услуги, тем самым снизив конечную стоимость сервиса для заявителей.</w:t>
      </w:r>
    </w:p>
    <w:p w:rsidR="00DD373C" w:rsidRPr="00BF1C4A" w:rsidRDefault="00DD373C" w:rsidP="00DD373C">
      <w:pPr>
        <w:ind w:firstLine="426"/>
        <w:jc w:val="both"/>
      </w:pPr>
      <w:r>
        <w:rPr>
          <w:b/>
        </w:rPr>
        <w:t>- д</w:t>
      </w:r>
      <w:r w:rsidRPr="00DD373C">
        <w:rPr>
          <w:b/>
        </w:rPr>
        <w:t>ос</w:t>
      </w:r>
      <w:r>
        <w:rPr>
          <w:b/>
        </w:rPr>
        <w:t>тупность предварительной записи</w:t>
      </w:r>
      <w:r w:rsidRPr="00DD373C">
        <w:t>: в</w:t>
      </w:r>
      <w:r>
        <w:t xml:space="preserve"> любой офис приема-выдачи документов Филиала за предоставлением всех услуг </w:t>
      </w:r>
      <w:proofErr w:type="spellStart"/>
      <w:r>
        <w:t>Росреестра</w:t>
      </w:r>
      <w:proofErr w:type="spellEnd"/>
      <w:r>
        <w:t xml:space="preserve"> заявитель вправе предварительно записаться через портал услуг </w:t>
      </w:r>
      <w:proofErr w:type="spellStart"/>
      <w:r>
        <w:t>Росреестра</w:t>
      </w:r>
      <w:proofErr w:type="spellEnd"/>
      <w:r>
        <w:t xml:space="preserve"> практически на следующий день. Таким образом, доступность предварительной записи в офисы приема-выдачи документов Филиала составляет 1 день.</w:t>
      </w:r>
    </w:p>
    <w:p w:rsidR="00A54BC9" w:rsidRDefault="00A54BC9" w:rsidP="00A54BC9">
      <w:pPr>
        <w:ind w:firstLine="426"/>
        <w:jc w:val="center"/>
        <w:rPr>
          <w:b/>
        </w:rPr>
      </w:pPr>
    </w:p>
    <w:p w:rsidR="00B50FC9" w:rsidRDefault="00FE0989" w:rsidP="00A54BC9">
      <w:pPr>
        <w:ind w:firstLine="426"/>
        <w:jc w:val="center"/>
        <w:rPr>
          <w:b/>
        </w:rPr>
      </w:pPr>
      <w:r>
        <w:rPr>
          <w:b/>
        </w:rPr>
        <w:t>Контактная информация</w:t>
      </w:r>
    </w:p>
    <w:p w:rsidR="00A54BC9" w:rsidRPr="00A54BC9" w:rsidRDefault="00A54BC9" w:rsidP="00A54BC9">
      <w:pPr>
        <w:ind w:firstLine="426"/>
        <w:jc w:val="center"/>
        <w:rPr>
          <w:b/>
        </w:rPr>
      </w:pPr>
    </w:p>
    <w:p w:rsidR="00A54BC9" w:rsidRDefault="00B50FC9" w:rsidP="00A54BC9">
      <w:pPr>
        <w:ind w:firstLine="426"/>
        <w:jc w:val="both"/>
      </w:pPr>
      <w:r>
        <w:t xml:space="preserve">Перечень адресов территориальных (межрайонных) отделов Филиала опубликован в разделе «Офисы и приемные» на сайте </w:t>
      </w:r>
      <w:proofErr w:type="spellStart"/>
      <w:r>
        <w:t>Росреестра</w:t>
      </w:r>
      <w:proofErr w:type="spellEnd"/>
      <w:r>
        <w:t xml:space="preserve"> </w:t>
      </w:r>
      <w:proofErr w:type="spellStart"/>
      <w:r w:rsidRPr="00A54BC9">
        <w:rPr>
          <w:b/>
        </w:rPr>
        <w:t>www.rosreestr.ru</w:t>
      </w:r>
      <w:proofErr w:type="spellEnd"/>
      <w:r>
        <w:t xml:space="preserve"> и на официальном сайте Филиала в сети Интернет – </w:t>
      </w:r>
      <w:hyperlink r:id="rId4" w:history="1">
        <w:r w:rsidR="00A54BC9" w:rsidRPr="00957D72">
          <w:rPr>
            <w:rStyle w:val="a5"/>
            <w:b/>
          </w:rPr>
          <w:t>www.61kadastr.ru</w:t>
        </w:r>
      </w:hyperlink>
      <w:r>
        <w:t>.</w:t>
      </w:r>
    </w:p>
    <w:p w:rsidR="00A54BC9" w:rsidRDefault="00A54BC9" w:rsidP="00A54BC9">
      <w:pPr>
        <w:ind w:firstLine="426"/>
        <w:jc w:val="both"/>
      </w:pPr>
      <w:r>
        <w:rPr>
          <w:rStyle w:val="a4"/>
          <w:rFonts w:eastAsiaTheme="majorEastAsia"/>
        </w:rPr>
        <w:t xml:space="preserve">Юридический адрес филиала ФГБУ «ФКП </w:t>
      </w:r>
      <w:proofErr w:type="spellStart"/>
      <w:r>
        <w:rPr>
          <w:rStyle w:val="a4"/>
          <w:rFonts w:eastAsiaTheme="majorEastAsia"/>
        </w:rPr>
        <w:t>Росреестра</w:t>
      </w:r>
      <w:proofErr w:type="spellEnd"/>
      <w:r>
        <w:rPr>
          <w:rStyle w:val="a4"/>
          <w:rFonts w:eastAsiaTheme="majorEastAsia"/>
        </w:rPr>
        <w:t xml:space="preserve">» по Ростовской области: </w:t>
      </w:r>
      <w:r>
        <w:t>344029, г. Ростов-на-Дону, ул. 1-й Конной Армии, д. 19.</w:t>
      </w:r>
    </w:p>
    <w:p w:rsidR="00B50FC9" w:rsidRDefault="00A54BC9" w:rsidP="00B50FC9">
      <w:pPr>
        <w:ind w:firstLine="426"/>
        <w:jc w:val="both"/>
      </w:pPr>
      <w:r w:rsidRPr="00A54BC9">
        <w:rPr>
          <w:b/>
        </w:rPr>
        <w:t>Справочный телефон:</w:t>
      </w:r>
      <w:r>
        <w:t xml:space="preserve"> 8 (863) 242-42-56</w:t>
      </w:r>
    </w:p>
    <w:p w:rsidR="00A54BC9" w:rsidRDefault="00A54BC9" w:rsidP="00B50FC9">
      <w:pPr>
        <w:ind w:firstLine="426"/>
        <w:jc w:val="both"/>
      </w:pPr>
      <w:r w:rsidRPr="00A54BC9">
        <w:rPr>
          <w:b/>
        </w:rPr>
        <w:t>Единый справочный телефон:</w:t>
      </w:r>
      <w:r>
        <w:t xml:space="preserve"> 8 (800) 100-34-34</w:t>
      </w:r>
    </w:p>
    <w:p w:rsidR="00B50FC9" w:rsidRDefault="00B50FC9" w:rsidP="00B50FC9">
      <w:pPr>
        <w:jc w:val="center"/>
        <w:rPr>
          <w:b/>
        </w:rPr>
      </w:pPr>
    </w:p>
    <w:p w:rsidR="00B50FC9" w:rsidRPr="00B50FC9" w:rsidRDefault="00B50FC9" w:rsidP="00B50FC9">
      <w:pPr>
        <w:jc w:val="center"/>
        <w:rPr>
          <w:b/>
        </w:rPr>
      </w:pPr>
    </w:p>
    <w:p w:rsidR="00B50FC9" w:rsidRDefault="00B50FC9"/>
    <w:p w:rsidR="00B50FC9" w:rsidRDefault="00B50FC9"/>
    <w:p w:rsidR="00C75C38" w:rsidRDefault="00C75C38" w:rsidP="00C75C38">
      <w:pPr>
        <w:ind w:firstLine="709"/>
        <w:jc w:val="both"/>
        <w:rPr>
          <w:sz w:val="28"/>
          <w:szCs w:val="28"/>
        </w:rPr>
      </w:pPr>
    </w:p>
    <w:p w:rsidR="00B50FC9" w:rsidRDefault="00B50FC9"/>
    <w:sectPr w:rsidR="00B50FC9" w:rsidSect="00B50FC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0FC9"/>
    <w:rsid w:val="00126F11"/>
    <w:rsid w:val="002F12CE"/>
    <w:rsid w:val="00314DF0"/>
    <w:rsid w:val="00380C3D"/>
    <w:rsid w:val="003C5F53"/>
    <w:rsid w:val="004F065D"/>
    <w:rsid w:val="004F7E05"/>
    <w:rsid w:val="0051094D"/>
    <w:rsid w:val="00660585"/>
    <w:rsid w:val="00761DDD"/>
    <w:rsid w:val="0078440A"/>
    <w:rsid w:val="008B378C"/>
    <w:rsid w:val="008B6532"/>
    <w:rsid w:val="009D110B"/>
    <w:rsid w:val="00A54BC9"/>
    <w:rsid w:val="00B06B62"/>
    <w:rsid w:val="00B50FC9"/>
    <w:rsid w:val="00BF1C4A"/>
    <w:rsid w:val="00C75C38"/>
    <w:rsid w:val="00C85A90"/>
    <w:rsid w:val="00CD0B89"/>
    <w:rsid w:val="00DC64C4"/>
    <w:rsid w:val="00DD373C"/>
    <w:rsid w:val="00E8584A"/>
    <w:rsid w:val="00F036E6"/>
    <w:rsid w:val="00F152B1"/>
    <w:rsid w:val="00F64437"/>
    <w:rsid w:val="00FE0989"/>
    <w:rsid w:val="00FE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A54BC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54BC9"/>
    <w:pPr>
      <w:spacing w:before="100" w:beforeAutospacing="1" w:after="100" w:afterAutospacing="1"/>
    </w:pPr>
    <w:rPr>
      <w:lang w:eastAsia="ru-RU"/>
    </w:rPr>
  </w:style>
  <w:style w:type="character" w:styleId="a7">
    <w:name w:val="FollowedHyperlink"/>
    <w:basedOn w:val="a0"/>
    <w:uiPriority w:val="99"/>
    <w:semiHidden/>
    <w:unhideWhenUsed/>
    <w:rsid w:val="00DD37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A54BC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54BC9"/>
    <w:pPr>
      <w:spacing w:before="100" w:beforeAutospacing="1" w:after="100" w:afterAutospacing="1"/>
    </w:pPr>
    <w:rPr>
      <w:lang w:eastAsia="ru-RU"/>
    </w:rPr>
  </w:style>
  <w:style w:type="character" w:styleId="a7">
    <w:name w:val="FollowedHyperlink"/>
    <w:basedOn w:val="a0"/>
    <w:uiPriority w:val="99"/>
    <w:semiHidden/>
    <w:unhideWhenUsed/>
    <w:rsid w:val="00DD37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61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Dreeva</cp:lastModifiedBy>
  <cp:revision>2</cp:revision>
  <dcterms:created xsi:type="dcterms:W3CDTF">2015-12-24T12:16:00Z</dcterms:created>
  <dcterms:modified xsi:type="dcterms:W3CDTF">2015-12-24T12:16:00Z</dcterms:modified>
</cp:coreProperties>
</file>