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52" w:rsidRPr="00823A6E" w:rsidRDefault="00FE3252" w:rsidP="00F377DC">
      <w:pPr>
        <w:tabs>
          <w:tab w:val="center" w:pos="4876"/>
          <w:tab w:val="left" w:pos="8103"/>
          <w:tab w:val="left" w:pos="8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23A6E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FE3252" w:rsidRPr="00823A6E" w:rsidRDefault="00FE3252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Ростовская область</w:t>
      </w:r>
    </w:p>
    <w:p w:rsidR="00FE3252" w:rsidRPr="00823A6E" w:rsidRDefault="00FE3252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Орловский район</w:t>
      </w:r>
    </w:p>
    <w:p w:rsidR="00FE3252" w:rsidRPr="00823A6E" w:rsidRDefault="00FE3252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Муниципальное образование «Пролетарское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сельское поселение»</w:t>
      </w:r>
    </w:p>
    <w:p w:rsidR="00FE3252" w:rsidRPr="00823A6E" w:rsidRDefault="00FE3252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Администрация Пролетарского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сельского поселения</w:t>
      </w:r>
    </w:p>
    <w:p w:rsidR="00FE3252" w:rsidRPr="00823A6E" w:rsidRDefault="00FE3252" w:rsidP="00841ACD">
      <w:pPr>
        <w:jc w:val="center"/>
        <w:rPr>
          <w:b/>
          <w:sz w:val="28"/>
          <w:szCs w:val="28"/>
        </w:rPr>
      </w:pPr>
    </w:p>
    <w:p w:rsidR="00FE3252" w:rsidRPr="00823A6E" w:rsidRDefault="00FE3252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ПОСТАНОВЛЕНИЕ</w:t>
      </w:r>
    </w:p>
    <w:p w:rsidR="00FE3252" w:rsidRPr="00823A6E" w:rsidRDefault="00FE3252" w:rsidP="00841ACD">
      <w:pPr>
        <w:jc w:val="center"/>
        <w:rPr>
          <w:sz w:val="28"/>
          <w:szCs w:val="28"/>
        </w:rPr>
      </w:pPr>
    </w:p>
    <w:p w:rsidR="00FE3252" w:rsidRPr="00823A6E" w:rsidRDefault="00FE3252" w:rsidP="00841ACD">
      <w:pPr>
        <w:framePr w:h="1056" w:hSpace="38" w:wrap="auto" w:vAnchor="text" w:hAnchor="text" w:x="7801" w:y="1796"/>
        <w:jc w:val="center"/>
        <w:rPr>
          <w:sz w:val="28"/>
          <w:szCs w:val="28"/>
        </w:rPr>
      </w:pPr>
    </w:p>
    <w:p w:rsidR="00FE3252" w:rsidRPr="00823A6E" w:rsidRDefault="00FE3252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</w:p>
    <w:p w:rsidR="00FE3252" w:rsidRPr="00823A6E" w:rsidRDefault="00FE3252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18.08</w:t>
      </w:r>
      <w:r w:rsidRPr="00823A6E">
        <w:rPr>
          <w:b/>
          <w:color w:val="272727"/>
          <w:sz w:val="28"/>
          <w:szCs w:val="28"/>
        </w:rPr>
        <w:t>.201</w:t>
      </w:r>
      <w:r>
        <w:rPr>
          <w:b/>
          <w:color w:val="272727"/>
          <w:sz w:val="28"/>
          <w:szCs w:val="28"/>
        </w:rPr>
        <w:t>6</w:t>
      </w:r>
      <w:r w:rsidRPr="00823A6E">
        <w:rPr>
          <w:b/>
          <w:color w:val="272727"/>
          <w:sz w:val="28"/>
          <w:szCs w:val="28"/>
        </w:rPr>
        <w:t xml:space="preserve"> г.                                        №</w:t>
      </w:r>
      <w:r>
        <w:rPr>
          <w:b/>
          <w:color w:val="272727"/>
          <w:sz w:val="28"/>
          <w:szCs w:val="28"/>
        </w:rPr>
        <w:t>139</w:t>
      </w:r>
      <w:r w:rsidRPr="00823A6E">
        <w:rPr>
          <w:b/>
          <w:color w:val="272727"/>
          <w:sz w:val="28"/>
          <w:szCs w:val="28"/>
        </w:rPr>
        <w:t xml:space="preserve">                х. Пролетарский</w:t>
      </w:r>
    </w:p>
    <w:p w:rsidR="00FE3252" w:rsidRPr="00823A6E" w:rsidRDefault="00BF42FD" w:rsidP="00841ACD">
      <w:pPr>
        <w:contextualSpacing/>
        <w:jc w:val="center"/>
        <w:rPr>
          <w:sz w:val="28"/>
          <w:szCs w:val="28"/>
        </w:rPr>
      </w:pPr>
      <w:r w:rsidRPr="00BF42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11.45pt;width:207.75pt;height:115.5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" strokecolor="white">
            <v:textbox>
              <w:txbxContent>
                <w:p w:rsidR="00FE3252" w:rsidRPr="004957D6" w:rsidRDefault="00FE3252" w:rsidP="004957D6">
                  <w:pPr>
                    <w:rPr>
                      <w:sz w:val="28"/>
                      <w:szCs w:val="28"/>
                    </w:rPr>
                  </w:pPr>
                  <w:r w:rsidRPr="004957D6">
                    <w:rPr>
                      <w:sz w:val="28"/>
                      <w:szCs w:val="28"/>
                    </w:rPr>
                    <w:t>О внесении изменений</w:t>
                  </w:r>
                  <w:r>
                    <w:rPr>
                      <w:sz w:val="28"/>
                      <w:szCs w:val="28"/>
                    </w:rPr>
                    <w:t xml:space="preserve"> в постановление Администрации Пролетарского сельского поселения от 01.10.2013г. №143</w:t>
                  </w:r>
                </w:p>
              </w:txbxContent>
            </v:textbox>
          </v:shape>
        </w:pict>
      </w:r>
    </w:p>
    <w:p w:rsidR="00FE3252" w:rsidRDefault="00BF42FD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F42FD">
        <w:rPr>
          <w:noProof/>
        </w:rPr>
        <w:pict>
          <v:shape id="Надпись 2" o:spid="_x0000_s1027" type="#_x0000_t202" style="position:absolute;margin-left:-8.1pt;margin-top:12.4pt;width:207.75pt;height:150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">
            <v:textbox style="mso-fit-shape-to-text:t">
              <w:txbxContent>
                <w:p w:rsidR="00FE3252" w:rsidRPr="004242C0" w:rsidRDefault="00FE3252" w:rsidP="004242C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8"/>
                      <w:szCs w:val="28"/>
                      <w:vertAlign w:val="superscript"/>
                    </w:rPr>
                  </w:pPr>
                  <w:r w:rsidRPr="004242C0">
                    <w:rPr>
                      <w:sz w:val="28"/>
                      <w:szCs w:val="28"/>
                    </w:rPr>
                    <w:t xml:space="preserve">Об утверждении муниципальной  программы </w:t>
                  </w:r>
                  <w:r w:rsidRPr="004242C0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Пролетарского сельского поселения </w:t>
                  </w:r>
                  <w:r w:rsidRPr="004242C0">
                    <w:rPr>
                      <w:sz w:val="28"/>
                      <w:szCs w:val="28"/>
                    </w:rPr>
                    <w:t>Орловского района  «Развитие транспортной системы»</w:t>
                  </w:r>
                </w:p>
                <w:p w:rsidR="00FE3252" w:rsidRDefault="00FE3252" w:rsidP="004242C0"/>
              </w:txbxContent>
            </v:textbox>
          </v:shape>
        </w:pict>
      </w:r>
    </w:p>
    <w:p w:rsidR="00FE3252" w:rsidRDefault="00FE3252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E3252" w:rsidRDefault="00FE3252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E3252" w:rsidRDefault="00FE3252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E3252" w:rsidRPr="00F0097A" w:rsidRDefault="00FE3252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E3252" w:rsidRPr="00F0097A" w:rsidRDefault="00FE3252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E3252" w:rsidRDefault="00FE3252" w:rsidP="00E91A4F">
      <w:pPr>
        <w:ind w:firstLine="720"/>
        <w:jc w:val="both"/>
        <w:rPr>
          <w:sz w:val="28"/>
          <w:szCs w:val="28"/>
        </w:rPr>
      </w:pPr>
    </w:p>
    <w:p w:rsidR="00FE3252" w:rsidRDefault="00FE3252" w:rsidP="00E91A4F">
      <w:pPr>
        <w:ind w:firstLine="720"/>
        <w:jc w:val="both"/>
        <w:rPr>
          <w:sz w:val="28"/>
          <w:szCs w:val="28"/>
        </w:rPr>
      </w:pPr>
    </w:p>
    <w:p w:rsidR="00FE3252" w:rsidRDefault="00FE3252" w:rsidP="00E91A4F">
      <w:pPr>
        <w:ind w:firstLine="720"/>
        <w:jc w:val="both"/>
        <w:rPr>
          <w:sz w:val="28"/>
          <w:szCs w:val="28"/>
        </w:rPr>
      </w:pPr>
    </w:p>
    <w:p w:rsidR="00FE3252" w:rsidRPr="00BF3287" w:rsidRDefault="00FE3252" w:rsidP="00DE20DB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с  постановлением </w:t>
      </w:r>
      <w:r>
        <w:rPr>
          <w:kern w:val="2"/>
          <w:sz w:val="28"/>
          <w:szCs w:val="28"/>
        </w:rPr>
        <w:t>Администрации Пролетарского сельского поселения</w:t>
      </w:r>
      <w:r w:rsidRPr="00BF3287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11</w:t>
      </w:r>
      <w:r w:rsidRPr="00BF3287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9</w:t>
      </w:r>
      <w:r w:rsidRPr="00BF3287">
        <w:rPr>
          <w:kern w:val="2"/>
          <w:sz w:val="28"/>
          <w:szCs w:val="28"/>
        </w:rPr>
        <w:t xml:space="preserve">.2013 № </w:t>
      </w:r>
      <w:r>
        <w:rPr>
          <w:kern w:val="2"/>
          <w:sz w:val="28"/>
          <w:szCs w:val="28"/>
        </w:rPr>
        <w:t>126</w:t>
      </w:r>
      <w:r w:rsidRPr="00BF3287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 Пролетарского сельского поселения Орловского  района</w:t>
      </w:r>
      <w:r w:rsidRPr="00BF328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Администрация Пролетарского сельского поселения     </w:t>
      </w:r>
      <w:r w:rsidRPr="00BF3287">
        <w:rPr>
          <w:b/>
          <w:kern w:val="2"/>
          <w:sz w:val="28"/>
          <w:szCs w:val="28"/>
        </w:rPr>
        <w:t>п о с т а н о в л я е т</w:t>
      </w:r>
      <w:r w:rsidRPr="00BF3287">
        <w:rPr>
          <w:kern w:val="2"/>
          <w:sz w:val="28"/>
          <w:szCs w:val="28"/>
        </w:rPr>
        <w:t>:</w:t>
      </w:r>
    </w:p>
    <w:p w:rsidR="00FE3252" w:rsidRPr="00F0097A" w:rsidRDefault="00FE3252" w:rsidP="00E91A4F">
      <w:pPr>
        <w:ind w:firstLine="720"/>
        <w:jc w:val="both"/>
        <w:rPr>
          <w:b/>
          <w:sz w:val="28"/>
          <w:szCs w:val="28"/>
        </w:rPr>
      </w:pPr>
    </w:p>
    <w:p w:rsidR="00FE3252" w:rsidRPr="00F0097A" w:rsidRDefault="00FE3252" w:rsidP="00E91A4F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Внести изменения в приложение №1 постановления №143 от 01.10.2013г. «Об утверждении муниципальной</w:t>
      </w:r>
      <w:r w:rsidRPr="00F0097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Пролетарского сельского поселения Орловского района</w:t>
      </w:r>
      <w:r w:rsidRPr="00F0097A">
        <w:rPr>
          <w:sz w:val="28"/>
          <w:szCs w:val="28"/>
        </w:rPr>
        <w:t xml:space="preserve">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в новой редакции согласно приложению № 1к настоящему постановлению.</w:t>
      </w:r>
    </w:p>
    <w:p w:rsidR="00FE3252" w:rsidRPr="00844D32" w:rsidRDefault="00FE3252" w:rsidP="007E6E1A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2. </w:t>
      </w:r>
      <w:r w:rsidRPr="00844D3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обеспечить результативное и целевое использование средств бюджета сельского поселения в соответствии со сводной  бюджетной росписью учреждения в части реализации муниципальной программы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транспортной системы</w:t>
      </w:r>
      <w:r w:rsidRPr="0046031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E3252" w:rsidRPr="00844D32" w:rsidRDefault="00FE3252" w:rsidP="007E6E1A">
      <w:pPr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44D32">
        <w:rPr>
          <w:sz w:val="28"/>
          <w:szCs w:val="28"/>
        </w:rPr>
        <w:t xml:space="preserve">3. Сектору экономики и финансов  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(</w:t>
      </w:r>
      <w:r>
        <w:rPr>
          <w:sz w:val="28"/>
          <w:szCs w:val="28"/>
        </w:rPr>
        <w:t>Триголосовой Т.А.</w:t>
      </w:r>
      <w:r w:rsidRPr="00844D32">
        <w:rPr>
          <w:sz w:val="28"/>
          <w:szCs w:val="28"/>
        </w:rPr>
        <w:t>) организовать исполнение бюджета сельского поселения по указанным в пункте 2 настоящего постановления расходам в установленном порядке.</w:t>
      </w:r>
    </w:p>
    <w:p w:rsidR="00FE3252" w:rsidRPr="00844D32" w:rsidRDefault="00FE3252" w:rsidP="007E6E1A">
      <w:pPr>
        <w:ind w:firstLine="709"/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4. Настоящее постановление вступает в силу со дня его   обнародования </w:t>
      </w:r>
    </w:p>
    <w:p w:rsidR="00FE3252" w:rsidRPr="00337108" w:rsidRDefault="00FE3252" w:rsidP="007E6E1A">
      <w:pPr>
        <w:pStyle w:val="af3"/>
        <w:ind w:left="0" w:firstLine="708"/>
        <w:rPr>
          <w:rFonts w:ascii="Times New Roman" w:hAnsi="Times New Roman"/>
          <w:sz w:val="28"/>
          <w:szCs w:val="28"/>
        </w:rPr>
      </w:pPr>
      <w:r w:rsidRPr="00844D32">
        <w:rPr>
          <w:sz w:val="28"/>
          <w:szCs w:val="28"/>
        </w:rPr>
        <w:t xml:space="preserve">5. 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37108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E3252" w:rsidRDefault="00FE3252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</w:p>
    <w:p w:rsidR="00FE3252" w:rsidRDefault="00FE3252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                                    А.П.Кравчук</w:t>
      </w:r>
    </w:p>
    <w:p w:rsidR="00FE3252" w:rsidRDefault="00FE3252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E3252" w:rsidRDefault="00FE3252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E3252" w:rsidRPr="00F0097A" w:rsidRDefault="00FE3252" w:rsidP="00FB7134">
      <w:pPr>
        <w:ind w:left="6237"/>
        <w:jc w:val="right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Приложение № 1 </w:t>
      </w:r>
    </w:p>
    <w:p w:rsidR="00FE3252" w:rsidRPr="00F0097A" w:rsidRDefault="00FE3252" w:rsidP="00FB7134">
      <w:pPr>
        <w:ind w:left="6237"/>
        <w:contextualSpacing/>
        <w:jc w:val="right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FE3252" w:rsidRDefault="00FE3252" w:rsidP="00FB7134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Пролетарского сельского поселения</w:t>
      </w:r>
    </w:p>
    <w:p w:rsidR="00FE3252" w:rsidRPr="00F0097A" w:rsidRDefault="00FE3252" w:rsidP="00FB7134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7178DA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7178DA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7178DA">
        <w:rPr>
          <w:sz w:val="28"/>
          <w:szCs w:val="28"/>
        </w:rPr>
        <w:t>6</w:t>
      </w:r>
      <w:r>
        <w:rPr>
          <w:sz w:val="28"/>
          <w:szCs w:val="28"/>
        </w:rPr>
        <w:t xml:space="preserve">г. № </w:t>
      </w:r>
      <w:r w:rsidR="007178DA">
        <w:rPr>
          <w:sz w:val="28"/>
          <w:szCs w:val="28"/>
        </w:rPr>
        <w:t>139</w:t>
      </w:r>
    </w:p>
    <w:p w:rsidR="00FE3252" w:rsidRPr="00F0097A" w:rsidRDefault="00FE3252" w:rsidP="00294A87">
      <w:pPr>
        <w:jc w:val="center"/>
        <w:rPr>
          <w:sz w:val="28"/>
          <w:szCs w:val="28"/>
        </w:rPr>
      </w:pPr>
    </w:p>
    <w:p w:rsidR="00FE3252" w:rsidRPr="003B49AA" w:rsidRDefault="00FE3252" w:rsidP="00294A8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Pr="003B49AA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программа Пролетарского сельского поселения Орловского РАЙОНА</w:t>
      </w:r>
    </w:p>
    <w:p w:rsidR="00FE3252" w:rsidRPr="00F0097A" w:rsidRDefault="00FE3252" w:rsidP="00294A87">
      <w:pPr>
        <w:jc w:val="center"/>
        <w:rPr>
          <w:color w:val="000000"/>
          <w:sz w:val="28"/>
          <w:szCs w:val="28"/>
        </w:rPr>
      </w:pPr>
      <w:r w:rsidRPr="003B49AA">
        <w:rPr>
          <w:caps/>
          <w:sz w:val="28"/>
          <w:szCs w:val="28"/>
        </w:rPr>
        <w:t xml:space="preserve">«Развитие </w:t>
      </w:r>
      <w:r w:rsidRPr="003B49AA">
        <w:rPr>
          <w:caps/>
          <w:color w:val="000000"/>
          <w:sz w:val="28"/>
          <w:szCs w:val="28"/>
        </w:rPr>
        <w:t>транспортной системы»</w:t>
      </w:r>
    </w:p>
    <w:p w:rsidR="00FE3252" w:rsidRPr="00F0097A" w:rsidRDefault="00FE3252" w:rsidP="00294A87">
      <w:pPr>
        <w:rPr>
          <w:sz w:val="28"/>
          <w:szCs w:val="28"/>
        </w:rPr>
      </w:pPr>
    </w:p>
    <w:p w:rsidR="00FE3252" w:rsidRPr="003B49AA" w:rsidRDefault="00FE3252" w:rsidP="00294A87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9AA">
        <w:rPr>
          <w:caps/>
          <w:sz w:val="28"/>
          <w:szCs w:val="28"/>
        </w:rPr>
        <w:t>Паспорт</w:t>
      </w:r>
    </w:p>
    <w:p w:rsidR="00FE3252" w:rsidRPr="00F0097A" w:rsidRDefault="00FE3252" w:rsidP="00294A8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Пролетарского сельского поселения Орловского района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«Развитие транспортной системы»</w:t>
      </w:r>
    </w:p>
    <w:p w:rsidR="00FE3252" w:rsidRPr="00F0097A" w:rsidRDefault="00FE3252" w:rsidP="00294A8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567"/>
        <w:gridCol w:w="6703"/>
      </w:tblGrid>
      <w:tr w:rsidR="00FE3252" w:rsidRPr="00F0097A" w:rsidTr="00293BCE">
        <w:trPr>
          <w:trHeight w:val="24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программа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«Развитие транспортной системы» (далее – </w:t>
            </w: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программа)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3252" w:rsidRPr="00F0097A" w:rsidTr="00293BCE">
        <w:trPr>
          <w:trHeight w:val="36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  <w:r>
              <w:rPr>
                <w:color w:val="000000"/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FE3252" w:rsidRPr="00F0097A" w:rsidTr="00293BCE">
        <w:trPr>
          <w:trHeight w:val="36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Соисполнители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FE3252" w:rsidRPr="00F0097A" w:rsidTr="00293BCE">
        <w:trPr>
          <w:trHeight w:val="36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FE3252" w:rsidRDefault="00FE3252" w:rsidP="00096A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Пролетарского сельского поселения;</w:t>
            </w:r>
          </w:p>
          <w:p w:rsidR="00FE3252" w:rsidRPr="00F0097A" w:rsidRDefault="00FE3252" w:rsidP="00096AA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3252" w:rsidRPr="00F0097A" w:rsidTr="00293BCE">
        <w:trPr>
          <w:trHeight w:val="24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lastRenderedPageBreak/>
              <w:t>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транспортной инфраструктуры </w:t>
            </w:r>
            <w:r>
              <w:rPr>
                <w:color w:val="000000"/>
                <w:sz w:val="28"/>
                <w:szCs w:val="28"/>
              </w:rPr>
              <w:t xml:space="preserve"> Пролетарского сельского поселения 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FE3252" w:rsidRPr="00F0097A" w:rsidRDefault="00FE3252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Повышение безопасности дорожного движения на территории</w:t>
            </w:r>
            <w:r>
              <w:rPr>
                <w:color w:val="000000"/>
                <w:sz w:val="28"/>
                <w:szCs w:val="28"/>
              </w:rPr>
              <w:t xml:space="preserve"> Пролетарского сельского поселения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FE3252" w:rsidRDefault="00FE3252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3B49AA" w:rsidRDefault="00FE3252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3252" w:rsidRPr="00F0097A" w:rsidTr="00293BCE">
        <w:trPr>
          <w:trHeight w:val="24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FE3252" w:rsidRPr="00F0097A" w:rsidTr="00293BCE">
        <w:trPr>
          <w:trHeight w:val="24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Цели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>
              <w:rPr>
                <w:color w:val="000000"/>
                <w:sz w:val="28"/>
                <w:szCs w:val="28"/>
              </w:rPr>
              <w:t>Пролетарского сельского поселения Орловского района</w:t>
            </w:r>
            <w:r w:rsidRPr="00F0097A">
              <w:rPr>
                <w:color w:val="000000"/>
                <w:sz w:val="28"/>
                <w:szCs w:val="28"/>
              </w:rPr>
              <w:t>, повышение уровня безопасности движения.</w:t>
            </w:r>
          </w:p>
          <w:p w:rsidR="00FE3252" w:rsidRPr="00F0097A" w:rsidRDefault="00FE3252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3252" w:rsidRPr="00F0097A" w:rsidTr="00293BCE">
        <w:trPr>
          <w:trHeight w:val="24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Задачи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обеспечение функционирования и развития сети автомобильных дорог общего пользования </w:t>
            </w:r>
            <w:r>
              <w:rPr>
                <w:color w:val="000000"/>
                <w:sz w:val="28"/>
                <w:szCs w:val="28"/>
              </w:rPr>
              <w:t>местного значения 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FE3252" w:rsidRPr="00F0097A" w:rsidRDefault="00FE3252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FE3252" w:rsidRPr="00F0097A" w:rsidRDefault="00FE3252" w:rsidP="00293BC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систем фото и видеофиксации нарушений правил дорожного движения на территории </w:t>
            </w:r>
            <w:r>
              <w:rPr>
                <w:color w:val="000000"/>
                <w:sz w:val="28"/>
                <w:szCs w:val="28"/>
              </w:rPr>
              <w:t>Пролетарского сельского поселения 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FE3252" w:rsidRPr="00F0097A" w:rsidRDefault="00FE3252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3252" w:rsidRPr="00F0097A" w:rsidTr="00293BCE">
        <w:trPr>
          <w:trHeight w:val="24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color w:val="000000"/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F0097A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3252" w:rsidRPr="00F0097A" w:rsidTr="00293BCE">
        <w:trPr>
          <w:trHeight w:val="240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программы Пролетарского сельского поселения </w:t>
            </w:r>
            <w:r>
              <w:rPr>
                <w:color w:val="000000"/>
                <w:sz w:val="28"/>
                <w:szCs w:val="28"/>
              </w:rPr>
              <w:lastRenderedPageBreak/>
              <w:t>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2014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2020 годы</w:t>
            </w:r>
          </w:p>
          <w:p w:rsidR="00FE3252" w:rsidRPr="00F0097A" w:rsidRDefault="00FE3252" w:rsidP="00BE0CC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FE3252" w:rsidRPr="00F0097A" w:rsidTr="00293BCE">
        <w:trPr>
          <w:trHeight w:val="240"/>
        </w:trPr>
        <w:tc>
          <w:tcPr>
            <w:tcW w:w="2622" w:type="dxa"/>
          </w:tcPr>
          <w:p w:rsidR="00FE3252" w:rsidRPr="00CE4997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997">
              <w:rPr>
                <w:sz w:val="28"/>
                <w:szCs w:val="28"/>
              </w:rPr>
              <w:lastRenderedPageBreak/>
              <w:t xml:space="preserve">Ресурсное обеспечение муниципальной  </w:t>
            </w: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Pr="00CE4997">
              <w:rPr>
                <w:sz w:val="28"/>
                <w:szCs w:val="28"/>
              </w:rPr>
              <w:t xml:space="preserve"> района</w:t>
            </w:r>
          </w:p>
          <w:p w:rsidR="00FE3252" w:rsidRPr="00293BCE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</w:tcPr>
          <w:p w:rsidR="00FE3252" w:rsidRPr="00293BCE" w:rsidRDefault="00FE3252" w:rsidP="00293BCE">
            <w:pPr>
              <w:rPr>
                <w:sz w:val="28"/>
                <w:szCs w:val="28"/>
                <w:highlight w:val="red"/>
              </w:rPr>
            </w:pPr>
            <w:r w:rsidRPr="00293BCE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2813,0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FE3252" w:rsidRPr="00F0097A" w:rsidRDefault="00FE3252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580,8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640,9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FE3252" w:rsidRPr="00F0097A" w:rsidRDefault="00FE3252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0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E3252" w:rsidRPr="00F0097A" w:rsidRDefault="00FE3252" w:rsidP="00CE4997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 xml:space="preserve">ета сельского поселения – 2813,0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FE3252" w:rsidRPr="00F0097A" w:rsidRDefault="00FE3252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FE3252" w:rsidRPr="00F0097A" w:rsidRDefault="00FE3252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0F36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580,8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E3252" w:rsidRPr="00F0097A" w:rsidRDefault="00FE3252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640,9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средств внебюджетных источников-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 том числе: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0 </w:t>
            </w:r>
            <w:r w:rsidRPr="00F0097A">
              <w:rPr>
                <w:color w:val="000000"/>
                <w:sz w:val="28"/>
                <w:szCs w:val="28"/>
              </w:rPr>
              <w:t>тыс. рублей.</w:t>
            </w:r>
          </w:p>
          <w:p w:rsidR="00FE3252" w:rsidRPr="00F0097A" w:rsidRDefault="00FE3252" w:rsidP="00293BCE">
            <w:pPr>
              <w:jc w:val="both"/>
              <w:rPr>
                <w:color w:val="000000"/>
              </w:rPr>
            </w:pPr>
          </w:p>
        </w:tc>
      </w:tr>
      <w:tr w:rsidR="00FE3252" w:rsidRPr="00F0097A" w:rsidTr="00293BCE">
        <w:trPr>
          <w:trHeight w:val="844"/>
        </w:trPr>
        <w:tc>
          <w:tcPr>
            <w:tcW w:w="2622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программы Пролетарского </w:t>
            </w:r>
            <w:r>
              <w:rPr>
                <w:color w:val="000000"/>
                <w:sz w:val="28"/>
                <w:szCs w:val="28"/>
              </w:rPr>
              <w:lastRenderedPageBreak/>
              <w:t>сельского поселения Орловского района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E3252" w:rsidRPr="003B49AA" w:rsidRDefault="00FE3252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развитая транспортная система, обеспечивающая стабильное развитие</w:t>
            </w:r>
            <w:r>
              <w:rPr>
                <w:color w:val="000000"/>
                <w:sz w:val="28"/>
                <w:szCs w:val="28"/>
              </w:rPr>
              <w:t xml:space="preserve"> 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FE3252" w:rsidRPr="006C2FD6" w:rsidRDefault="00FE3252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FE3252" w:rsidRPr="006C2FD6" w:rsidRDefault="00FE3252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FE3252" w:rsidRDefault="00FE32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</w:t>
            </w:r>
            <w:r w:rsidRPr="00F0097A">
              <w:rPr>
                <w:sz w:val="28"/>
                <w:szCs w:val="28"/>
              </w:rPr>
              <w:lastRenderedPageBreak/>
              <w:t>общего пользования</w:t>
            </w:r>
            <w:r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</w:t>
            </w:r>
            <w:r>
              <w:rPr>
                <w:sz w:val="28"/>
                <w:szCs w:val="28"/>
              </w:rPr>
              <w:t>населе</w:t>
            </w:r>
            <w:r w:rsidRPr="00F0097A">
              <w:rPr>
                <w:sz w:val="28"/>
                <w:szCs w:val="28"/>
              </w:rPr>
              <w:t xml:space="preserve">нных пунктов </w:t>
            </w:r>
            <w:r>
              <w:rPr>
                <w:sz w:val="28"/>
                <w:szCs w:val="28"/>
              </w:rPr>
              <w:t>Пролетарского сельского поселения Орловского района;</w:t>
            </w:r>
          </w:p>
          <w:p w:rsidR="00FE3252" w:rsidRPr="00F0097A" w:rsidRDefault="00FE3252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E3252" w:rsidRPr="00F0097A" w:rsidRDefault="00FE3252" w:rsidP="00294A87">
      <w:pPr>
        <w:ind w:left="720"/>
        <w:contextualSpacing/>
        <w:jc w:val="center"/>
        <w:rPr>
          <w:sz w:val="28"/>
          <w:szCs w:val="28"/>
        </w:rPr>
      </w:pPr>
    </w:p>
    <w:p w:rsidR="00FE3252" w:rsidRPr="00F0097A" w:rsidRDefault="00FE3252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1. Общая характеристика </w:t>
      </w:r>
      <w:r>
        <w:rPr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>текущего состояния</w:t>
      </w:r>
      <w:r w:rsidRPr="00F0097A">
        <w:rPr>
          <w:sz w:val="28"/>
          <w:szCs w:val="28"/>
        </w:rPr>
        <w:t xml:space="preserve"> транспортной системы </w:t>
      </w:r>
      <w:r>
        <w:rPr>
          <w:sz w:val="28"/>
          <w:szCs w:val="28"/>
        </w:rPr>
        <w:t>Пролетарского сельского поселения Орловского района</w:t>
      </w:r>
    </w:p>
    <w:p w:rsidR="00FE3252" w:rsidRPr="00F0097A" w:rsidRDefault="00FE3252" w:rsidP="00294A87">
      <w:pPr>
        <w:ind w:left="720"/>
        <w:contextualSpacing/>
        <w:rPr>
          <w:sz w:val="28"/>
          <w:szCs w:val="28"/>
        </w:rPr>
      </w:pPr>
    </w:p>
    <w:p w:rsidR="00FE3252" w:rsidRPr="00F0097A" w:rsidRDefault="00FE3252" w:rsidP="00EB4C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r>
        <w:rPr>
          <w:sz w:val="28"/>
          <w:szCs w:val="28"/>
        </w:rPr>
        <w:t>Пролетарского сельского поселения Орловского района</w:t>
      </w:r>
      <w:r w:rsidRPr="00F0097A">
        <w:rPr>
          <w:sz w:val="28"/>
          <w:szCs w:val="28"/>
        </w:rPr>
        <w:t>.</w:t>
      </w:r>
    </w:p>
    <w:p w:rsidR="00FE3252" w:rsidRPr="004B44F3" w:rsidRDefault="00FE3252" w:rsidP="00EB4C80">
      <w:pPr>
        <w:ind w:firstLine="851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Внешний транспорт на территории </w:t>
      </w:r>
      <w:r>
        <w:rPr>
          <w:sz w:val="28"/>
          <w:szCs w:val="28"/>
        </w:rPr>
        <w:t>Пролетарского сельского поселения Орловского района</w:t>
      </w:r>
      <w:r w:rsidRPr="004B44F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B44F3">
        <w:rPr>
          <w:sz w:val="28"/>
          <w:szCs w:val="28"/>
        </w:rPr>
        <w:t xml:space="preserve"> автомобильны</w:t>
      </w:r>
      <w:r>
        <w:rPr>
          <w:sz w:val="28"/>
          <w:szCs w:val="28"/>
        </w:rPr>
        <w:t>й</w:t>
      </w:r>
      <w:r w:rsidRPr="004B44F3">
        <w:rPr>
          <w:sz w:val="28"/>
          <w:szCs w:val="28"/>
        </w:rPr>
        <w:t>.</w:t>
      </w:r>
    </w:p>
    <w:p w:rsidR="00FE3252" w:rsidRPr="004B44F3" w:rsidRDefault="00FE3252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>Улично-дорожная сеть населённ</w:t>
      </w:r>
      <w:r>
        <w:rPr>
          <w:sz w:val="28"/>
          <w:szCs w:val="28"/>
        </w:rPr>
        <w:t>ых пунктов</w:t>
      </w:r>
      <w:r w:rsidRPr="004B44F3">
        <w:rPr>
          <w:sz w:val="28"/>
          <w:szCs w:val="28"/>
        </w:rPr>
        <w:t xml:space="preserve"> представляет собой сложную схему, основанную на сочетании исторически сформировавшихся планировочных схем – радиальной, линейной, комбинированной и прочих. </w:t>
      </w:r>
    </w:p>
    <w:p w:rsidR="00FE3252" w:rsidRPr="004B44F3" w:rsidRDefault="00FE3252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Улично-дорожная сеть является основным образующим элементом транспортной, инженерной и социальной инфраструктуры </w:t>
      </w:r>
      <w:r>
        <w:rPr>
          <w:sz w:val="28"/>
          <w:szCs w:val="28"/>
        </w:rPr>
        <w:t>населённых пунктов Пролетарского сельского поселения Орловского района</w:t>
      </w:r>
      <w:r w:rsidRPr="004B44F3">
        <w:rPr>
          <w:sz w:val="28"/>
          <w:szCs w:val="28"/>
        </w:rPr>
        <w:t xml:space="preserve">. Развитие дорожной сети в </w:t>
      </w:r>
      <w:r>
        <w:rPr>
          <w:sz w:val="28"/>
          <w:szCs w:val="28"/>
        </w:rPr>
        <w:t>развитии Пролетарского сельского поселения Орловского района</w:t>
      </w:r>
      <w:r w:rsidRPr="004B44F3">
        <w:rPr>
          <w:sz w:val="28"/>
          <w:szCs w:val="28"/>
        </w:rPr>
        <w:t xml:space="preserve"> является одним из наиболее социально-значимых вопросов.</w:t>
      </w:r>
    </w:p>
    <w:p w:rsidR="00FE3252" w:rsidRPr="00AD370C" w:rsidRDefault="00FE3252" w:rsidP="00EB4C80">
      <w:pPr>
        <w:spacing w:before="120"/>
        <w:ind w:firstLine="900"/>
        <w:jc w:val="both"/>
        <w:rPr>
          <w:sz w:val="28"/>
          <w:szCs w:val="28"/>
        </w:rPr>
      </w:pPr>
      <w:r w:rsidRPr="00AD370C">
        <w:rPr>
          <w:sz w:val="28"/>
          <w:szCs w:val="28"/>
        </w:rPr>
        <w:t xml:space="preserve">Протяженность дорожного полотна с твердым покрытием в Орловском районе составляет </w:t>
      </w:r>
      <w:smartTag w:uri="urn:schemas-microsoft-com:office:smarttags" w:element="metricconverter">
        <w:smartTagPr>
          <w:attr w:name="ProductID" w:val="11,7 км"/>
        </w:smartTagPr>
        <w:r w:rsidRPr="00AD370C">
          <w:rPr>
            <w:sz w:val="28"/>
            <w:szCs w:val="28"/>
          </w:rPr>
          <w:t>11,7 км</w:t>
        </w:r>
      </w:smartTag>
      <w:r w:rsidRPr="00AD370C">
        <w:rPr>
          <w:sz w:val="28"/>
          <w:szCs w:val="28"/>
        </w:rPr>
        <w:t xml:space="preserve">. Общая протяженность – </w:t>
      </w:r>
      <w:smartTag w:uri="urn:schemas-microsoft-com:office:smarttags" w:element="metricconverter">
        <w:smartTagPr>
          <w:attr w:name="ProductID" w:val="20,7 км"/>
        </w:smartTagPr>
        <w:r w:rsidRPr="00AD370C">
          <w:rPr>
            <w:sz w:val="28"/>
            <w:szCs w:val="28"/>
          </w:rPr>
          <w:t>20,7 км</w:t>
        </w:r>
      </w:smartTag>
      <w:r w:rsidRPr="00AD370C">
        <w:rPr>
          <w:sz w:val="28"/>
          <w:szCs w:val="28"/>
        </w:rPr>
        <w:t>.</w:t>
      </w:r>
    </w:p>
    <w:p w:rsidR="00FE3252" w:rsidRPr="004B44F3" w:rsidRDefault="00FE3252" w:rsidP="00EB4C80">
      <w:pPr>
        <w:spacing w:before="120"/>
        <w:ind w:firstLine="902"/>
        <w:jc w:val="both"/>
        <w:rPr>
          <w:sz w:val="28"/>
          <w:szCs w:val="28"/>
        </w:rPr>
      </w:pPr>
      <w:r w:rsidRPr="00AD370C">
        <w:rPr>
          <w:sz w:val="28"/>
          <w:szCs w:val="28"/>
        </w:rPr>
        <w:t>Транспорт - важнейшая составная часть инфраструктуры сельского поселения, удовлетворяющая потребности всех отраслей</w:t>
      </w:r>
      <w:r w:rsidRPr="004B44F3">
        <w:rPr>
          <w:sz w:val="28"/>
          <w:szCs w:val="28"/>
        </w:rPr>
        <w:t xml:space="preserve">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</w:t>
      </w:r>
      <w:r>
        <w:rPr>
          <w:sz w:val="28"/>
          <w:szCs w:val="28"/>
        </w:rPr>
        <w:t>сельского поселения.</w:t>
      </w:r>
    </w:p>
    <w:p w:rsidR="00FE3252" w:rsidRPr="004B44F3" w:rsidRDefault="00FE3252" w:rsidP="004B44F3">
      <w:pPr>
        <w:spacing w:before="120" w:after="120"/>
        <w:ind w:firstLine="900"/>
        <w:jc w:val="both"/>
        <w:rPr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FE3252" w:rsidRPr="00F0097A" w:rsidRDefault="00FE3252" w:rsidP="00FF11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</w:t>
      </w:r>
      <w:r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</w:t>
      </w:r>
      <w:r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увеличение протяженности, изменение параметров автомобильных дорог общего пользования</w:t>
      </w:r>
      <w:r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FE3252" w:rsidRPr="00F0097A" w:rsidRDefault="00FE3252" w:rsidP="00AD370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показателях (индикаторах) </w:t>
      </w:r>
      <w:r>
        <w:rPr>
          <w:color w:val="000000"/>
          <w:sz w:val="28"/>
          <w:szCs w:val="28"/>
        </w:rPr>
        <w:t>муниципальной  программы Пролетарского сельского поселения Орловского района</w:t>
      </w:r>
      <w:r w:rsidRPr="00F0097A">
        <w:rPr>
          <w:color w:val="000000"/>
          <w:sz w:val="28"/>
          <w:szCs w:val="28"/>
        </w:rPr>
        <w:t xml:space="preserve"> «Развитие транспортной системы», подпрограмм </w:t>
      </w:r>
      <w:r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и их значениях приведены в</w:t>
      </w:r>
      <w:r>
        <w:rPr>
          <w:color w:val="000000"/>
          <w:sz w:val="28"/>
          <w:szCs w:val="28"/>
        </w:rPr>
        <w:t xml:space="preserve"> </w:t>
      </w:r>
      <w:r w:rsidRPr="00F0097A">
        <w:rPr>
          <w:color w:val="000000"/>
          <w:sz w:val="28"/>
          <w:szCs w:val="28"/>
        </w:rPr>
        <w:t xml:space="preserve"> приложении № 1 </w:t>
      </w:r>
      <w:r>
        <w:rPr>
          <w:color w:val="000000"/>
          <w:sz w:val="28"/>
          <w:szCs w:val="28"/>
        </w:rPr>
        <w:t>к муниципальной</w:t>
      </w:r>
      <w:r w:rsidRPr="00F0097A">
        <w:rPr>
          <w:color w:val="000000"/>
          <w:sz w:val="28"/>
          <w:szCs w:val="28"/>
        </w:rPr>
        <w:t xml:space="preserve"> программе.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Сведения о показателях, включенных в федеральный (региональный) план статистических работ приведены в приложении № 2 к</w:t>
      </w:r>
      <w:r>
        <w:rPr>
          <w:color w:val="000000"/>
          <w:sz w:val="28"/>
          <w:szCs w:val="28"/>
        </w:rPr>
        <w:t xml:space="preserve"> муниципальной программе</w:t>
      </w:r>
      <w:r w:rsidRPr="00F0097A">
        <w:rPr>
          <w:color w:val="000000"/>
          <w:sz w:val="28"/>
          <w:szCs w:val="28"/>
        </w:rPr>
        <w:t>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методике расчета показателя (индикатора) </w:t>
      </w:r>
      <w:r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>программы приведены в приложении № 3 к</w:t>
      </w:r>
      <w:r>
        <w:rPr>
          <w:color w:val="000000"/>
          <w:sz w:val="28"/>
          <w:szCs w:val="28"/>
        </w:rPr>
        <w:t xml:space="preserve"> муниципальной</w:t>
      </w:r>
      <w:r w:rsidRPr="00F0097A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>.</w:t>
      </w:r>
    </w:p>
    <w:p w:rsidR="00FE3252" w:rsidRPr="00BE7D11" w:rsidRDefault="00FE3252" w:rsidP="00BE7D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</w:t>
      </w:r>
      <w:r>
        <w:rPr>
          <w:sz w:val="28"/>
          <w:szCs w:val="28"/>
        </w:rPr>
        <w:t>Пролетарского сельского поселения Орловского района</w:t>
      </w:r>
      <w:r w:rsidRPr="00F0097A">
        <w:rPr>
          <w:sz w:val="28"/>
          <w:szCs w:val="28"/>
        </w:rPr>
        <w:t>, то в пределах срока действия подпрограммы этап реализации соответ</w:t>
      </w:r>
      <w:r>
        <w:rPr>
          <w:sz w:val="28"/>
          <w:szCs w:val="28"/>
        </w:rPr>
        <w:t>ствует одному году.</w:t>
      </w:r>
    </w:p>
    <w:p w:rsidR="00FE3252" w:rsidRPr="00E57B84" w:rsidRDefault="00FE3252" w:rsidP="00E57B84">
      <w:pPr>
        <w:pStyle w:val="3"/>
        <w:tabs>
          <w:tab w:val="num" w:pos="3600"/>
        </w:tabs>
        <w:spacing w:before="60" w:after="0"/>
        <w:ind w:left="360"/>
        <w:rPr>
          <w:rFonts w:ascii="Times New Roman" w:hAnsi="Times New Roman"/>
          <w:b w:val="0"/>
          <w:sz w:val="28"/>
          <w:szCs w:val="28"/>
        </w:rPr>
      </w:pPr>
      <w:bookmarkStart w:id="0" w:name="_Toc196744159"/>
      <w:bookmarkStart w:id="1" w:name="_Toc280798880"/>
      <w:r w:rsidRPr="00E57B84">
        <w:rPr>
          <w:rFonts w:ascii="Times New Roman" w:hAnsi="Times New Roman"/>
          <w:b w:val="0"/>
          <w:sz w:val="28"/>
          <w:szCs w:val="28"/>
        </w:rPr>
        <w:t>Оптимизация улично-дорожной сети</w:t>
      </w:r>
      <w:bookmarkEnd w:id="0"/>
      <w:r w:rsidRPr="00E57B84">
        <w:rPr>
          <w:rFonts w:ascii="Times New Roman" w:hAnsi="Times New Roman"/>
          <w:b w:val="0"/>
          <w:sz w:val="28"/>
          <w:szCs w:val="28"/>
        </w:rPr>
        <w:t>.</w:t>
      </w:r>
      <w:bookmarkEnd w:id="1"/>
    </w:p>
    <w:p w:rsidR="00FE3252" w:rsidRPr="00AB10A5" w:rsidRDefault="00FE3252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В соответствии с определёнными выше приоритетами развития транспортного комплекса </w:t>
      </w:r>
      <w:r>
        <w:rPr>
          <w:sz w:val="28"/>
          <w:szCs w:val="28"/>
        </w:rPr>
        <w:t xml:space="preserve">сельского поселения  могут быть </w:t>
      </w:r>
      <w:r w:rsidRPr="00AB10A5">
        <w:rPr>
          <w:sz w:val="28"/>
          <w:szCs w:val="28"/>
        </w:rPr>
        <w:t xml:space="preserve"> предусмотрены нижеописанные мероприятия по оптимизации улично-дорожной сети.</w:t>
      </w:r>
    </w:p>
    <w:p w:rsidR="00FE3252" w:rsidRPr="00AB10A5" w:rsidRDefault="00FE3252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Основные расчетные параметры уличной сети в пределах сельского населенного пункта и сельского поселения </w:t>
      </w:r>
      <w:r>
        <w:rPr>
          <w:sz w:val="28"/>
          <w:szCs w:val="28"/>
        </w:rPr>
        <w:t xml:space="preserve"> Пролетарского сельского поселения Орловского района </w:t>
      </w:r>
      <w:r w:rsidRPr="00AB10A5">
        <w:rPr>
          <w:sz w:val="28"/>
          <w:szCs w:val="28"/>
        </w:rPr>
        <w:t>принимаются в соответствии с «Нормативами градостроительного про</w:t>
      </w:r>
      <w:r>
        <w:rPr>
          <w:sz w:val="28"/>
          <w:szCs w:val="28"/>
        </w:rPr>
        <w:t>ектирования Ростовской области» (Табл. 1.).</w:t>
      </w:r>
    </w:p>
    <w:p w:rsidR="00FE3252" w:rsidRDefault="00FE3252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FE3252" w:rsidRDefault="00FE3252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FE3252" w:rsidRDefault="00FE3252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FE3252" w:rsidRPr="00CD345A" w:rsidRDefault="00FE3252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t>Табл. 1.</w:t>
      </w:r>
    </w:p>
    <w:p w:rsidR="00FE3252" w:rsidRPr="00CD345A" w:rsidRDefault="00FE3252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lastRenderedPageBreak/>
        <w:t>Параметры уличной сети в пределах сельского поселения.</w:t>
      </w:r>
    </w:p>
    <w:tbl>
      <w:tblPr>
        <w:tblW w:w="96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620"/>
        <w:gridCol w:w="1560"/>
        <w:gridCol w:w="1417"/>
        <w:gridCol w:w="2127"/>
      </w:tblGrid>
      <w:tr w:rsidR="00FE3252" w:rsidRPr="00CC5074" w:rsidTr="00D5463F">
        <w:trPr>
          <w:tblHeader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Категория сельских улиц и дорог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Ширина полосы движения, 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Число полос движения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Ширина пешеходной части тротуара, м</w:t>
            </w:r>
          </w:p>
        </w:tc>
      </w:tr>
      <w:tr w:rsidR="00FE3252" w:rsidRPr="00CC5074" w:rsidTr="00D5463F">
        <w:tc>
          <w:tcPr>
            <w:tcW w:w="2880" w:type="dxa"/>
            <w:tcBorders>
              <w:top w:val="single" w:sz="12" w:space="0" w:color="auto"/>
            </w:tcBorders>
          </w:tcPr>
          <w:p w:rsidR="00FE3252" w:rsidRPr="00CC5074" w:rsidRDefault="00FE3252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  <w:tr w:rsidR="00FE3252" w:rsidRPr="00CC5074" w:rsidTr="00D5463F">
        <w:tc>
          <w:tcPr>
            <w:tcW w:w="2880" w:type="dxa"/>
          </w:tcPr>
          <w:p w:rsidR="00FE3252" w:rsidRPr="00CC5074" w:rsidRDefault="00FE3252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Главная улица</w:t>
            </w:r>
          </w:p>
        </w:tc>
        <w:tc>
          <w:tcPr>
            <w:tcW w:w="1620" w:type="dxa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2-3</w:t>
            </w:r>
          </w:p>
        </w:tc>
        <w:tc>
          <w:tcPr>
            <w:tcW w:w="2127" w:type="dxa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1,5-2,25</w:t>
            </w:r>
          </w:p>
        </w:tc>
      </w:tr>
      <w:tr w:rsidR="00FE3252" w:rsidRPr="00CC5074" w:rsidTr="00D5463F">
        <w:tc>
          <w:tcPr>
            <w:tcW w:w="2880" w:type="dxa"/>
            <w:tcBorders>
              <w:bottom w:val="nil"/>
            </w:tcBorders>
          </w:tcPr>
          <w:p w:rsidR="00FE3252" w:rsidRPr="00CC5074" w:rsidRDefault="00FE3252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Улица в жилой застройке: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E3252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FE3252" w:rsidRPr="00CC5074" w:rsidRDefault="00FE3252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основная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1,0-1,5</w:t>
            </w:r>
          </w:p>
        </w:tc>
      </w:tr>
      <w:tr w:rsidR="00FE3252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FE3252" w:rsidRPr="00CC5074" w:rsidRDefault="00FE3252" w:rsidP="00AB10A5">
            <w:pPr>
              <w:widowControl w:val="0"/>
              <w:ind w:left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второстепенная (переулок)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</w:t>
            </w:r>
          </w:p>
        </w:tc>
      </w:tr>
      <w:tr w:rsidR="00FE3252" w:rsidRPr="00CC5074" w:rsidTr="00D5463F">
        <w:tc>
          <w:tcPr>
            <w:tcW w:w="2880" w:type="dxa"/>
            <w:tcBorders>
              <w:top w:val="nil"/>
            </w:tcBorders>
          </w:tcPr>
          <w:p w:rsidR="00FE3252" w:rsidRPr="00CC5074" w:rsidRDefault="00FE3252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проезд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2,75-3,0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0-1,0</w:t>
            </w:r>
          </w:p>
        </w:tc>
      </w:tr>
      <w:tr w:rsidR="00FE3252" w:rsidRPr="00AB10A5" w:rsidTr="00D5463F">
        <w:tc>
          <w:tcPr>
            <w:tcW w:w="2880" w:type="dxa"/>
          </w:tcPr>
          <w:p w:rsidR="00FE3252" w:rsidRPr="00CC5074" w:rsidRDefault="00FE3252" w:rsidP="00AB10A5">
            <w:pPr>
              <w:widowControl w:val="0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Хозяйственный проезд, скотопрогон</w:t>
            </w:r>
          </w:p>
        </w:tc>
        <w:tc>
          <w:tcPr>
            <w:tcW w:w="1620" w:type="dxa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  <w:vAlign w:val="center"/>
          </w:tcPr>
          <w:p w:rsidR="00FE3252" w:rsidRPr="00CC5074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FE3252" w:rsidRPr="00AB10A5" w:rsidRDefault="00FE3252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</w:tbl>
    <w:p w:rsidR="00FE3252" w:rsidRPr="00CD345A" w:rsidRDefault="00FE3252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Организация мест хранения индивидуального транспорта:</w:t>
      </w:r>
    </w:p>
    <w:p w:rsidR="00FE3252" w:rsidRPr="00AB10A5" w:rsidRDefault="00FE3252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Создание развитой инфраструктуры автосервиса.</w:t>
      </w:r>
    </w:p>
    <w:p w:rsidR="00FE3252" w:rsidRPr="00AB10A5" w:rsidRDefault="00FE3252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Строительство автостоянок около объектов обслуживания.</w:t>
      </w:r>
    </w:p>
    <w:p w:rsidR="00FE3252" w:rsidRPr="00CD345A" w:rsidRDefault="00FE3252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Создание системы пешеходных улиц и велосипедных дорожек:</w:t>
      </w:r>
    </w:p>
    <w:p w:rsidR="00FE3252" w:rsidRPr="00AB10A5" w:rsidRDefault="00FE3252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Формирование системы улиц с преимущественно пешеходным движением, предназначенных прежде всего для пешеходного движения, но предусматривающих возможность проезда легкового и обслуживающего автотранспорта (расчётный срок - перспектива).</w:t>
      </w:r>
    </w:p>
    <w:p w:rsidR="00FE3252" w:rsidRPr="00CD345A" w:rsidRDefault="00FE3252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Обеспечение безбарьерной среды для лиц с ограниченными возможностями:</w:t>
      </w:r>
    </w:p>
    <w:p w:rsidR="00FE3252" w:rsidRPr="00AB10A5" w:rsidRDefault="00FE3252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CD345A">
        <w:rPr>
          <w:bCs/>
          <w:sz w:val="28"/>
          <w:szCs w:val="28"/>
        </w:rPr>
        <w:t>Устройство пандусов на тротуарах улиц, на территориях</w:t>
      </w:r>
      <w:r w:rsidRPr="00AB10A5">
        <w:rPr>
          <w:bCs/>
          <w:sz w:val="28"/>
          <w:szCs w:val="28"/>
        </w:rPr>
        <w:t xml:space="preserve"> общего пользования – площадях, парках, скверах и т.д. (расчётный срок - перспектива);</w:t>
      </w:r>
    </w:p>
    <w:p w:rsidR="00FE3252" w:rsidRPr="00AB10A5" w:rsidRDefault="00FE3252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Устройство пандусов у входов в здания жилого и общественного назначения (расчётный срок - перспектива);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3. Обоснование выделения подпрограмм </w:t>
      </w:r>
      <w:r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обобщенная характеристика основных мероприятий 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Достижение целей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решение ее задач осуществляется в рамках </w:t>
      </w:r>
      <w:r>
        <w:rPr>
          <w:sz w:val="28"/>
          <w:szCs w:val="28"/>
        </w:rPr>
        <w:t>двух</w:t>
      </w:r>
      <w:r w:rsidRPr="00F0097A">
        <w:rPr>
          <w:sz w:val="28"/>
          <w:szCs w:val="28"/>
        </w:rPr>
        <w:t xml:space="preserve"> подпрограмм:</w:t>
      </w:r>
    </w:p>
    <w:p w:rsidR="00FE3252" w:rsidRPr="00F0097A" w:rsidRDefault="00FE3252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«Развитие транспортной инфраструктуры на 2014 – 2020 годы»;</w:t>
      </w:r>
    </w:p>
    <w:p w:rsidR="00FE3252" w:rsidRPr="00F0097A" w:rsidRDefault="00FE3252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«Повышение безопасности дорожного движения на территории </w:t>
      </w:r>
      <w:r>
        <w:rPr>
          <w:sz w:val="28"/>
          <w:szCs w:val="28"/>
        </w:rPr>
        <w:t xml:space="preserve">Пролетарского сельского поселения Орловского района </w:t>
      </w:r>
      <w:r w:rsidRPr="00F0097A">
        <w:rPr>
          <w:sz w:val="28"/>
          <w:szCs w:val="28"/>
        </w:rPr>
        <w:t>на 2014 – 2020 годы»;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Обоснованность их выделения в </w:t>
      </w:r>
      <w:r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программе обусловлена использованием программно-целевого метода при ее формировании и определяется следующими факторами: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</w:t>
      </w:r>
      <w:r w:rsidRPr="00F0097A">
        <w:rPr>
          <w:sz w:val="28"/>
          <w:szCs w:val="28"/>
        </w:rPr>
        <w:lastRenderedPageBreak/>
        <w:t xml:space="preserve">ролью как инфраструктурной отрасли, обеспечивающей условия для экономического роста, повышения качества жизни населения </w:t>
      </w:r>
      <w:r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внедрением проектного механизма управления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программой, который позволит скоординировать деятельность</w:t>
      </w:r>
      <w:r>
        <w:rPr>
          <w:sz w:val="28"/>
          <w:szCs w:val="28"/>
        </w:rPr>
        <w:t xml:space="preserve"> сельского поселения и </w:t>
      </w:r>
      <w:r w:rsidRPr="00F0097A">
        <w:rPr>
          <w:sz w:val="28"/>
          <w:szCs w:val="28"/>
        </w:rPr>
        <w:t>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FE3252" w:rsidRPr="00F0097A" w:rsidRDefault="00FE3252" w:rsidP="00FF5BB0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C5074">
        <w:rPr>
          <w:color w:val="000000"/>
          <w:sz w:val="28"/>
          <w:szCs w:val="28"/>
        </w:rPr>
        <w:t xml:space="preserve">Перечень подпрограмм основных мероприятий муниципальной </w:t>
      </w:r>
      <w:r>
        <w:rPr>
          <w:color w:val="000000"/>
          <w:sz w:val="28"/>
          <w:szCs w:val="28"/>
        </w:rPr>
        <w:t>программы Пролетарского сельского поселения Орловского</w:t>
      </w:r>
      <w:r w:rsidRPr="00CC5074">
        <w:rPr>
          <w:color w:val="000000"/>
          <w:sz w:val="28"/>
          <w:szCs w:val="28"/>
        </w:rPr>
        <w:t xml:space="preserve"> района приведены в приложении</w:t>
      </w:r>
      <w:r>
        <w:rPr>
          <w:color w:val="000000"/>
          <w:sz w:val="28"/>
          <w:szCs w:val="28"/>
        </w:rPr>
        <w:t xml:space="preserve"> </w:t>
      </w:r>
      <w:r w:rsidRPr="00CC5074">
        <w:rPr>
          <w:color w:val="000000"/>
          <w:sz w:val="28"/>
          <w:szCs w:val="28"/>
        </w:rPr>
        <w:t>№ 4 к муниципальной программе.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Раздел 4. Информация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по ресурсному обеспечению </w:t>
      </w:r>
      <w:r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При реализации </w:t>
      </w:r>
      <w:r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предполагается привлечение финансирования из </w:t>
      </w:r>
      <w:r>
        <w:rPr>
          <w:color w:val="000000"/>
          <w:sz w:val="28"/>
          <w:szCs w:val="28"/>
        </w:rPr>
        <w:t>областного и местного бюджетов</w:t>
      </w:r>
      <w:r w:rsidRPr="00F0097A">
        <w:rPr>
          <w:color w:val="000000"/>
          <w:sz w:val="28"/>
          <w:szCs w:val="28"/>
        </w:rPr>
        <w:t>, средств до</w:t>
      </w:r>
      <w:r>
        <w:rPr>
          <w:color w:val="000000"/>
          <w:sz w:val="28"/>
          <w:szCs w:val="28"/>
        </w:rPr>
        <w:t>рожного фонда Пролетарского сельского поселения Орловского района.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Ресурсное обеспечение реализации </w:t>
      </w:r>
      <w:r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финансово-бюджетной сфере на </w:t>
      </w:r>
      <w:r>
        <w:rPr>
          <w:color w:val="000000"/>
          <w:sz w:val="28"/>
          <w:szCs w:val="28"/>
        </w:rPr>
        <w:t>местном</w:t>
      </w:r>
      <w:r w:rsidRPr="00F0097A">
        <w:rPr>
          <w:color w:val="000000"/>
          <w:sz w:val="28"/>
          <w:szCs w:val="28"/>
        </w:rPr>
        <w:t xml:space="preserve"> уровн</w:t>
      </w:r>
      <w:r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 xml:space="preserve">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</w:t>
      </w:r>
      <w:r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программы, подлежит ежегодному уточнению в рамках бюджетного цикла.</w:t>
      </w:r>
    </w:p>
    <w:p w:rsidR="00FE3252" w:rsidRPr="000749C5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>Расходы местного</w:t>
      </w:r>
      <w:r>
        <w:rPr>
          <w:color w:val="000000"/>
          <w:sz w:val="28"/>
          <w:szCs w:val="28"/>
        </w:rPr>
        <w:t>, областного, федерального</w:t>
      </w:r>
      <w:r w:rsidRPr="000749C5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ов</w:t>
      </w:r>
      <w:r w:rsidRPr="000749C5">
        <w:rPr>
          <w:color w:val="000000"/>
          <w:sz w:val="28"/>
          <w:szCs w:val="28"/>
        </w:rPr>
        <w:t xml:space="preserve"> на реализацию муниципальной программы  утверждены в установленном порядке, информация о которых представлена в приложении № 5 к муниципальной программе. 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>Информация о расходах областного и местного бюджетов на реализацию муниципальной программы представлена в приложении № 6 к муниципальной программе.</w:t>
      </w:r>
    </w:p>
    <w:p w:rsidR="00FE3252" w:rsidRPr="00F0097A" w:rsidRDefault="00FE3252" w:rsidP="00294A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Предоставление и расходование средств дорожного фонда </w:t>
      </w:r>
      <w:r>
        <w:rPr>
          <w:color w:val="000000"/>
          <w:sz w:val="28"/>
          <w:szCs w:val="28"/>
        </w:rPr>
        <w:t xml:space="preserve">Пролетарского сельского поселения Орловского района </w:t>
      </w:r>
      <w:r w:rsidRPr="00F0097A">
        <w:rPr>
          <w:color w:val="000000"/>
          <w:sz w:val="28"/>
          <w:szCs w:val="28"/>
        </w:rPr>
        <w:t xml:space="preserve"> осуществляется в объемах определенных областным законом об областном бюджете на очередной финансовый год и на плановый период и по направлениям определенным постановлением Правительства Ростовской области от 20.01.2012 № 36 «</w:t>
      </w:r>
      <w:r w:rsidRPr="00F0097A">
        <w:rPr>
          <w:sz w:val="28"/>
          <w:szCs w:val="28"/>
        </w:rPr>
        <w:t>Об утверждении Положения о порядке формирования и использования бюджетных ассигнований дорожного фонда Ростовской области»</w:t>
      </w:r>
      <w:r w:rsidRPr="00F0097A">
        <w:rPr>
          <w:color w:val="000000"/>
          <w:sz w:val="28"/>
          <w:szCs w:val="28"/>
        </w:rPr>
        <w:t>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5</w:t>
      </w:r>
      <w:r w:rsidRPr="00F0097A">
        <w:rPr>
          <w:color w:val="000000"/>
          <w:sz w:val="28"/>
          <w:szCs w:val="28"/>
        </w:rPr>
        <w:t xml:space="preserve">. Методика оценки эффективности </w:t>
      </w:r>
      <w:r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1. Эффективность реализации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</w:t>
      </w:r>
      <w:r>
        <w:rPr>
          <w:sz w:val="28"/>
          <w:szCs w:val="28"/>
        </w:rPr>
        <w:t>областного и местного</w:t>
      </w:r>
      <w:r w:rsidRPr="00F0097A">
        <w:rPr>
          <w:sz w:val="28"/>
          <w:szCs w:val="28"/>
        </w:rPr>
        <w:t xml:space="preserve"> бюджетов, предусмотренных в целях финансирования мероприятий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2. Оценка эффективности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цели (задачи) определяются по формуле:</w:t>
      </w:r>
    </w:p>
    <w:p w:rsidR="00FE3252" w:rsidRPr="00F0097A" w:rsidRDefault="00BF42FD" w:rsidP="00294A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42FD">
        <w:rPr>
          <w:noProof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8.9pt;height:47.7pt;visibility:visible">
            <v:imagedata r:id="rId7" o:title=""/>
          </v:shape>
        </w:pict>
      </w:r>
      <w:r w:rsidR="00FE3252" w:rsidRPr="00F0097A">
        <w:rPr>
          <w:sz w:val="28"/>
          <w:szCs w:val="28"/>
        </w:rPr>
        <w:t>, где: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E –</w:t>
      </w:r>
      <w:r w:rsidRPr="00F0097A">
        <w:rPr>
          <w:sz w:val="28"/>
          <w:szCs w:val="28"/>
        </w:rPr>
        <w:t xml:space="preserve"> эффективность реализации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программы, цели (задачи), процентов;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Fi –</w:t>
      </w:r>
      <w:r w:rsidRPr="00F0097A">
        <w:rPr>
          <w:sz w:val="28"/>
          <w:szCs w:val="28"/>
        </w:rPr>
        <w:t xml:space="preserve">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Ni –</w:t>
      </w:r>
      <w:r w:rsidRPr="00F0097A">
        <w:rPr>
          <w:sz w:val="28"/>
          <w:szCs w:val="28"/>
        </w:rPr>
        <w:t xml:space="preserve"> плановое значение i-го целевого показателя (индикатора), характеризующего выполнение цели (задачи), предусмотренное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 –</w:t>
      </w:r>
      <w:r w:rsidRPr="00F0097A">
        <w:rPr>
          <w:sz w:val="28"/>
          <w:szCs w:val="28"/>
        </w:rPr>
        <w:t xml:space="preserve"> количество показателей (индикаторов), характеризующих выполнение цели (задачи)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В зависимости от полученных в результате реализации мероприятий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значений целевых показателей (индикаторов)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эффективность реализации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(подпрограммы) по целям (задачам), а также в целом можно охарактеризовать по следующим уровням: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высокий (E  </w:t>
      </w:r>
      <w:r w:rsidRPr="00F0097A">
        <w:rPr>
          <w:sz w:val="28"/>
          <w:szCs w:val="28"/>
        </w:rPr>
        <w:t>95%);</w:t>
      </w:r>
    </w:p>
    <w:p w:rsidR="00FE3252" w:rsidRPr="00F0097A" w:rsidRDefault="00FE3252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удовлетворительный (E </w:t>
      </w:r>
      <w:r w:rsidRPr="00F0097A">
        <w:rPr>
          <w:sz w:val="28"/>
          <w:szCs w:val="28"/>
        </w:rPr>
        <w:t xml:space="preserve"> 75%);</w:t>
      </w:r>
    </w:p>
    <w:p w:rsidR="00FE3252" w:rsidRPr="00F0097A" w:rsidRDefault="00FE3252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неудовлетворительный (если значение эффективности реализации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не отвечает приведенным выше уровням, эффективность ее реализации признается неудовлетворительной).</w:t>
      </w:r>
    </w:p>
    <w:p w:rsidR="00FE3252" w:rsidRPr="006C2FD6" w:rsidRDefault="00FE3252" w:rsidP="00294A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20"/>
        <w:contextualSpacing/>
        <w:jc w:val="both"/>
        <w:outlineLvl w:val="1"/>
        <w:rPr>
          <w:sz w:val="28"/>
          <w:szCs w:val="28"/>
        </w:rPr>
      </w:pPr>
      <w:r w:rsidRPr="006C2FD6">
        <w:rPr>
          <w:sz w:val="28"/>
          <w:szCs w:val="28"/>
        </w:rPr>
        <w:t xml:space="preserve">Оценка степени соответствия запланированному уровню затрат и </w:t>
      </w:r>
      <w:r w:rsidRPr="000749C5">
        <w:rPr>
          <w:sz w:val="28"/>
          <w:szCs w:val="28"/>
        </w:rPr>
        <w:t>эффективности использования средств областного и местного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программы, представленных в таблицах  к муниципальной программе по каждому источнику ресурсного</w:t>
      </w:r>
      <w:r w:rsidRPr="006C2FD6">
        <w:rPr>
          <w:sz w:val="28"/>
          <w:szCs w:val="28"/>
        </w:rPr>
        <w:t xml:space="preserve"> обеспечения. Данные показатели характеризуют уровень исполнения финансирования в связи с неполным исполнением мероприятий </w:t>
      </w:r>
      <w:r>
        <w:rPr>
          <w:sz w:val="28"/>
          <w:szCs w:val="28"/>
        </w:rPr>
        <w:t>муниципальной</w:t>
      </w:r>
      <w:r w:rsidRPr="006C2FD6">
        <w:rPr>
          <w:sz w:val="28"/>
          <w:szCs w:val="28"/>
        </w:rPr>
        <w:t xml:space="preserve"> программы в разрезе указанных источников и направлений финансирования.</w:t>
      </w:r>
    </w:p>
    <w:p w:rsidR="00FE3252" w:rsidRDefault="00FE3252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</w:t>
      </w:r>
      <w:r>
        <w:rPr>
          <w:sz w:val="28"/>
          <w:szCs w:val="28"/>
        </w:rPr>
        <w:t>я по муниципальной программе</w:t>
      </w:r>
      <w:r w:rsidRPr="00F0097A">
        <w:rPr>
          <w:sz w:val="28"/>
          <w:szCs w:val="28"/>
        </w:rPr>
        <w:t xml:space="preserve"> в целом определяется по формуле: </w:t>
      </w:r>
    </w:p>
    <w:p w:rsidR="00FE3252" w:rsidRPr="00F0097A" w:rsidRDefault="00FE3252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097A">
        <w:rPr>
          <w:sz w:val="28"/>
          <w:szCs w:val="28"/>
        </w:rPr>
        <w:t>Фф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Уэф = ----------, 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097A">
        <w:rPr>
          <w:sz w:val="28"/>
          <w:szCs w:val="28"/>
        </w:rPr>
        <w:t>Фп</w:t>
      </w:r>
      <w:r w:rsidRPr="00F0097A">
        <w:rPr>
          <w:sz w:val="28"/>
          <w:szCs w:val="28"/>
        </w:rPr>
        <w:tab/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где: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Уэф –</w:t>
      </w:r>
      <w:r w:rsidRPr="00F0097A">
        <w:rPr>
          <w:sz w:val="28"/>
          <w:szCs w:val="28"/>
        </w:rPr>
        <w:t xml:space="preserve"> уровень исполнения финансирования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за отчетный период, процентов;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Фф –</w:t>
      </w:r>
      <w:r w:rsidRPr="00F0097A">
        <w:rPr>
          <w:sz w:val="28"/>
          <w:szCs w:val="28"/>
        </w:rPr>
        <w:t xml:space="preserve"> фактически израсходованный объем средств, направленный на реализ</w:t>
      </w:r>
      <w:r>
        <w:rPr>
          <w:sz w:val="28"/>
          <w:szCs w:val="28"/>
        </w:rPr>
        <w:t>ацию мероприятий муниципальной</w:t>
      </w:r>
      <w:r w:rsidRPr="00F0097A">
        <w:rPr>
          <w:sz w:val="28"/>
          <w:szCs w:val="28"/>
        </w:rPr>
        <w:t xml:space="preserve"> программы, тыс. рублей;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Фп –</w:t>
      </w:r>
      <w:r w:rsidRPr="00F0097A">
        <w:rPr>
          <w:sz w:val="28"/>
          <w:szCs w:val="28"/>
        </w:rPr>
        <w:t xml:space="preserve"> плановый объем средств на соответствующий отчетный период, тыс. </w:t>
      </w:r>
      <w:r w:rsidRPr="00F0097A">
        <w:rPr>
          <w:sz w:val="28"/>
          <w:szCs w:val="28"/>
        </w:rPr>
        <w:lastRenderedPageBreak/>
        <w:t>рублей.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высокий (E   95%);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удовлетворительный (E   75%);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F0097A">
        <w:rPr>
          <w:sz w:val="28"/>
          <w:szCs w:val="28"/>
        </w:rPr>
        <w:t>. Подпрограмма «Развитие транспортной инфраструктуры</w:t>
      </w:r>
      <w:r>
        <w:rPr>
          <w:sz w:val="28"/>
          <w:szCs w:val="28"/>
        </w:rPr>
        <w:t xml:space="preserve"> Пролетарского сельского поселения Орловского района</w:t>
      </w:r>
      <w:r w:rsidRPr="00F0097A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7</w:t>
      </w:r>
      <w:r w:rsidRPr="00F0097A">
        <w:rPr>
          <w:sz w:val="28"/>
          <w:szCs w:val="28"/>
        </w:rPr>
        <w:t xml:space="preserve">.1. Паспорт подпрограммы «Развитие транспортной инфраструктуры </w:t>
      </w:r>
      <w:r>
        <w:rPr>
          <w:sz w:val="28"/>
          <w:szCs w:val="28"/>
        </w:rPr>
        <w:t>Пролетарского сельского поселения Орловского района</w:t>
      </w:r>
      <w:r w:rsidRPr="00F0097A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</w:p>
    <w:p w:rsidR="00FE3252" w:rsidRPr="00F0097A" w:rsidRDefault="00FE3252" w:rsidP="00294A87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954"/>
      </w:tblGrid>
      <w:tr w:rsidR="00FE3252" w:rsidRPr="00F0097A" w:rsidTr="00422AED">
        <w:trPr>
          <w:trHeight w:val="240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подпрограммы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Развитие транспортной инфраструктуры </w:t>
            </w:r>
            <w:r>
              <w:rPr>
                <w:sz w:val="28"/>
                <w:szCs w:val="28"/>
              </w:rPr>
              <w:t>Пролетарского сельского поселения Орловского района</w:t>
            </w:r>
          </w:p>
          <w:p w:rsidR="00FE3252" w:rsidRPr="00F0097A" w:rsidRDefault="00FE32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FE3252" w:rsidRPr="00F0097A" w:rsidTr="00422AED">
        <w:trPr>
          <w:trHeight w:val="360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FE3252" w:rsidRPr="00F0097A" w:rsidRDefault="00FE32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0E5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FE3252" w:rsidRPr="00F0097A" w:rsidTr="00422AED">
        <w:trPr>
          <w:trHeight w:val="360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Соисполнитель подпрограммы</w:t>
            </w:r>
          </w:p>
          <w:p w:rsidR="00FE3252" w:rsidRPr="00F0097A" w:rsidRDefault="00FE32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FE3252" w:rsidRPr="00F0097A" w:rsidTr="00422AED">
        <w:trPr>
          <w:trHeight w:val="1775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Участники подпрограммы</w:t>
            </w:r>
          </w:p>
          <w:p w:rsidR="00FE3252" w:rsidRPr="00F0097A" w:rsidRDefault="00FE3252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FE3252" w:rsidRPr="00F0097A" w:rsidRDefault="00FE3252" w:rsidP="00293B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D546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Пролетарского сельского поселения  </w:t>
            </w:r>
          </w:p>
        </w:tc>
      </w:tr>
      <w:tr w:rsidR="00FE3252" w:rsidRPr="00F0097A" w:rsidTr="00422AED">
        <w:trPr>
          <w:trHeight w:val="240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FE3252" w:rsidRPr="00F0097A" w:rsidRDefault="00FE3252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FE3252" w:rsidRPr="00F0097A" w:rsidTr="00422AED">
        <w:trPr>
          <w:trHeight w:val="1361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Цели подпрограммы</w:t>
            </w:r>
          </w:p>
          <w:p w:rsidR="00FE3252" w:rsidRPr="00F0097A" w:rsidRDefault="00FE3252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FE3252" w:rsidRPr="00F0097A" w:rsidRDefault="00FE3252" w:rsidP="00422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FE3252" w:rsidRPr="00F0097A" w:rsidTr="00422AED">
        <w:trPr>
          <w:trHeight w:val="240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293BCE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>
              <w:rPr>
                <w:sz w:val="28"/>
                <w:szCs w:val="28"/>
              </w:rPr>
              <w:t>Пролетарского сельского поселения</w:t>
            </w:r>
            <w:r w:rsidRPr="00F0097A">
              <w:rPr>
                <w:sz w:val="28"/>
                <w:szCs w:val="28"/>
              </w:rPr>
              <w:t>;</w:t>
            </w:r>
          </w:p>
          <w:p w:rsidR="00FE3252" w:rsidRPr="00F0097A" w:rsidRDefault="00FE32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FE3252" w:rsidRPr="00F0097A" w:rsidTr="00422AED">
        <w:trPr>
          <w:trHeight w:val="240"/>
        </w:trPr>
        <w:tc>
          <w:tcPr>
            <w:tcW w:w="3189" w:type="dxa"/>
          </w:tcPr>
          <w:p w:rsidR="00FE3252" w:rsidRPr="00F0097A" w:rsidRDefault="00FE32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FE3252" w:rsidRPr="00F0097A" w:rsidRDefault="00FE3252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FE3252" w:rsidRPr="00F0097A" w:rsidRDefault="00FE3252" w:rsidP="00422A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километров построенных  (реконструированных) и отремонтированных (капитально отремонтированных) автомобильных дорог общего пользования местного значения.</w:t>
            </w:r>
          </w:p>
          <w:p w:rsidR="00FE3252" w:rsidRPr="00F0097A" w:rsidRDefault="00FE32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FE3252" w:rsidRPr="00F0097A" w:rsidTr="00422AED">
        <w:trPr>
          <w:trHeight w:val="240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FE3252" w:rsidRPr="00F0097A" w:rsidRDefault="00FE32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FE3252" w:rsidRPr="00F0097A" w:rsidRDefault="00FE3252" w:rsidP="00422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Пролетарского сельского поселения Орловского района </w:t>
            </w: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2014 – 2020 годы </w:t>
            </w:r>
          </w:p>
          <w:p w:rsidR="00FE3252" w:rsidRPr="00F0097A" w:rsidRDefault="00FE32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</w:p>
        </w:tc>
      </w:tr>
      <w:tr w:rsidR="00FE3252" w:rsidRPr="00F0097A" w:rsidTr="00422AED">
        <w:trPr>
          <w:trHeight w:val="3533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FE3252" w:rsidRPr="00F0097A" w:rsidRDefault="00FE3252" w:rsidP="00293B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2614,5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522,3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662,0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640,9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0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 xml:space="preserve">ета –2614,5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522,3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662,0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640,9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FE3252" w:rsidRPr="00F0097A" w:rsidRDefault="00FE3252" w:rsidP="00422AE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3252" w:rsidRPr="00F0097A" w:rsidTr="00422AED">
        <w:trPr>
          <w:trHeight w:val="1278"/>
        </w:trPr>
        <w:tc>
          <w:tcPr>
            <w:tcW w:w="3189" w:type="dxa"/>
          </w:tcPr>
          <w:p w:rsidR="00FE3252" w:rsidRPr="00F0097A" w:rsidRDefault="00FE32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FE3252" w:rsidRPr="006C2FD6" w:rsidRDefault="00FE32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E3252" w:rsidRPr="00F0097A" w:rsidRDefault="00FE3252" w:rsidP="00422AED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>
              <w:rPr>
                <w:color w:val="000000"/>
                <w:sz w:val="28"/>
                <w:szCs w:val="28"/>
              </w:rPr>
              <w:t xml:space="preserve">местного значения </w:t>
            </w:r>
          </w:p>
        </w:tc>
      </w:tr>
    </w:tbl>
    <w:p w:rsidR="00FE3252" w:rsidRPr="00F0097A" w:rsidRDefault="00FE3252" w:rsidP="00294A87">
      <w:pPr>
        <w:ind w:left="720"/>
        <w:contextualSpacing/>
        <w:jc w:val="center"/>
        <w:rPr>
          <w:sz w:val="28"/>
          <w:szCs w:val="28"/>
        </w:rPr>
      </w:pPr>
    </w:p>
    <w:p w:rsidR="00FE3252" w:rsidRDefault="00FE3252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F0097A">
        <w:rPr>
          <w:sz w:val="28"/>
          <w:szCs w:val="28"/>
        </w:rPr>
        <w:t xml:space="preserve">.2. Характеристика сферы реализации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подпрограммы «Развитие транспортной инфраструктуры </w:t>
      </w:r>
      <w:r>
        <w:rPr>
          <w:sz w:val="28"/>
          <w:szCs w:val="28"/>
        </w:rPr>
        <w:br/>
        <w:t>Пролетарского сельского поселения Орловского района</w:t>
      </w:r>
      <w:r w:rsidRPr="00F0097A">
        <w:rPr>
          <w:sz w:val="28"/>
          <w:szCs w:val="28"/>
        </w:rPr>
        <w:t>»</w:t>
      </w:r>
    </w:p>
    <w:p w:rsidR="00FE3252" w:rsidRPr="00F0097A" w:rsidRDefault="00FE3252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FE3252" w:rsidRPr="00F0097A" w:rsidRDefault="00FE3252" w:rsidP="00294A87">
      <w:pPr>
        <w:contextualSpacing/>
        <w:jc w:val="right"/>
        <w:rPr>
          <w:sz w:val="28"/>
          <w:szCs w:val="28"/>
        </w:rPr>
      </w:pP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Автомобильные дороги являются важнейшей составляющей транспортной инфраструктуры </w:t>
      </w:r>
      <w:r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, во многом определяя возможности и темпы социально-экономического развития территории.</w:t>
      </w:r>
    </w:p>
    <w:p w:rsidR="00FE3252" w:rsidRPr="00F0097A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в Пролетарском сельском поселении</w:t>
      </w:r>
      <w:r w:rsidRPr="00F0097A">
        <w:rPr>
          <w:sz w:val="28"/>
          <w:szCs w:val="28"/>
        </w:rPr>
        <w:t xml:space="preserve"> технические параметры дорог не соответствуют современным требованиям.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Местные дороги находятся в муниципальной собственности </w:t>
      </w:r>
      <w:r>
        <w:rPr>
          <w:sz w:val="28"/>
          <w:szCs w:val="28"/>
        </w:rPr>
        <w:t>органов местного самоуправления района</w:t>
      </w:r>
      <w:r w:rsidRPr="00D5463F">
        <w:rPr>
          <w:sz w:val="28"/>
          <w:szCs w:val="28"/>
        </w:rPr>
        <w:t xml:space="preserve"> и обслуживают местные связи. Общая протяженность автодорог общего пользов</w:t>
      </w:r>
      <w:r>
        <w:rPr>
          <w:sz w:val="28"/>
          <w:szCs w:val="28"/>
        </w:rPr>
        <w:t>ания местного значения на 01.07.</w:t>
      </w:r>
      <w:r w:rsidRPr="00D5463F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D5463F">
        <w:rPr>
          <w:sz w:val="28"/>
          <w:szCs w:val="28"/>
        </w:rPr>
        <w:t xml:space="preserve"> г. составила </w:t>
      </w:r>
      <w:r w:rsidRPr="00FE2554">
        <w:rPr>
          <w:sz w:val="28"/>
          <w:szCs w:val="28"/>
        </w:rPr>
        <w:t>20,7 км. Параметры дорог местного значения соответствуют нормативам IV категории, на 56,0 процента общей протяженности отсутствует</w:t>
      </w:r>
      <w:r w:rsidRPr="00D5463F">
        <w:rPr>
          <w:sz w:val="28"/>
          <w:szCs w:val="28"/>
        </w:rPr>
        <w:t xml:space="preserve"> твердое покрытие. На дорогах с покрытием последнее часто требует усиления, имеет место несоответствие по геометрическим и другим параметрам.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5463F">
        <w:rPr>
          <w:sz w:val="28"/>
          <w:szCs w:val="28"/>
        </w:rPr>
        <w:t>уществует острая нехватка средств на строительство, реконструкцию, ремонт и содержание дорог обще</w:t>
      </w:r>
      <w:r>
        <w:rPr>
          <w:sz w:val="28"/>
          <w:szCs w:val="28"/>
        </w:rPr>
        <w:t>го пользования местного значения.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Перечисленные проблемы автодорожного комплекса </w:t>
      </w:r>
      <w:r>
        <w:rPr>
          <w:sz w:val="28"/>
          <w:szCs w:val="28"/>
        </w:rPr>
        <w:t>сельского поселения</w:t>
      </w:r>
      <w:r w:rsidRPr="00D5463F">
        <w:rPr>
          <w:sz w:val="28"/>
          <w:szCs w:val="28"/>
        </w:rPr>
        <w:t xml:space="preserve">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</w:t>
      </w:r>
      <w:r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FE3252" w:rsidRPr="00D5463F" w:rsidRDefault="00FE3252" w:rsidP="00294A87">
      <w:pPr>
        <w:contextualSpacing/>
        <w:jc w:val="both"/>
        <w:rPr>
          <w:sz w:val="28"/>
          <w:szCs w:val="28"/>
        </w:rPr>
      </w:pPr>
    </w:p>
    <w:p w:rsidR="00FE3252" w:rsidRPr="00D5463F" w:rsidRDefault="00FE3252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6</w:t>
      </w:r>
      <w:r w:rsidRPr="00D5463F">
        <w:rPr>
          <w:sz w:val="28"/>
          <w:szCs w:val="28"/>
        </w:rPr>
        <w:t xml:space="preserve">.3. Цели, задачи и показатели (индикаторы), </w:t>
      </w:r>
      <w:r w:rsidRPr="00D5463F">
        <w:rPr>
          <w:sz w:val="28"/>
          <w:szCs w:val="28"/>
        </w:rPr>
        <w:br/>
        <w:t xml:space="preserve">основные ожидаемые конечные результаты, </w:t>
      </w:r>
      <w:r w:rsidRPr="00D5463F">
        <w:rPr>
          <w:sz w:val="28"/>
          <w:szCs w:val="28"/>
        </w:rPr>
        <w:br/>
        <w:t>сроки и этапы реализации подпрограммы «Развитие транспортной инфраструктуры</w:t>
      </w:r>
      <w:r>
        <w:rPr>
          <w:sz w:val="28"/>
          <w:szCs w:val="28"/>
        </w:rPr>
        <w:t xml:space="preserve"> Пролетарского сельского поселения Орловского района</w:t>
      </w:r>
      <w:r w:rsidRPr="00D5463F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 </w:t>
      </w:r>
      <w:r w:rsidRPr="00D5463F">
        <w:rPr>
          <w:sz w:val="28"/>
          <w:szCs w:val="28"/>
        </w:rPr>
        <w:t xml:space="preserve"> программы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Основной целью подпрограммы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</w:t>
      </w:r>
      <w:r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подготовка проектной документации на строительство, реконструкцию капитальный ремонт автомобильных дорог общего пользования</w:t>
      </w:r>
      <w:r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них;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увеличение протяженности, изменение параметров, автомобильных дорог общего пользования</w:t>
      </w:r>
      <w:r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FE3252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</w:t>
      </w:r>
      <w:r w:rsidRPr="00D5463F">
        <w:rPr>
          <w:sz w:val="28"/>
          <w:szCs w:val="28"/>
        </w:rPr>
        <w:lastRenderedPageBreak/>
        <w:t>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областного</w:t>
      </w:r>
      <w:r>
        <w:rPr>
          <w:sz w:val="28"/>
          <w:szCs w:val="28"/>
        </w:rPr>
        <w:t xml:space="preserve"> и местного</w:t>
      </w:r>
      <w:r w:rsidRPr="00D5463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D5463F">
        <w:rPr>
          <w:sz w:val="28"/>
          <w:szCs w:val="28"/>
        </w:rPr>
        <w:t xml:space="preserve">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«Доля протяженности автомобильных дорог </w:t>
      </w:r>
      <w:r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не отвечающих нормативным требованиям, в общей протяженности автомобильных дорог».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3252" w:rsidRPr="00D5463F" w:rsidRDefault="00FE3252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D5463F">
        <w:rPr>
          <w:sz w:val="28"/>
          <w:szCs w:val="28"/>
        </w:rPr>
        <w:t>.4. Характеристика основных мероприятий «Развитие транспортной инфраструктуры</w:t>
      </w:r>
      <w:r>
        <w:rPr>
          <w:sz w:val="28"/>
          <w:szCs w:val="28"/>
        </w:rPr>
        <w:t xml:space="preserve"> Пролетарского сельского поселения</w:t>
      </w:r>
      <w:r w:rsidRPr="00D5463F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района» муниципальной</w:t>
      </w:r>
      <w:r w:rsidRPr="00D5463F">
        <w:rPr>
          <w:sz w:val="28"/>
          <w:szCs w:val="28"/>
        </w:rPr>
        <w:t xml:space="preserve"> программы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28"/>
        </w:rPr>
      </w:pP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8"/>
          <w:szCs w:val="28"/>
        </w:rPr>
      </w:pPr>
      <w:r w:rsidRPr="00D5463F">
        <w:rPr>
          <w:rFonts w:cs="Arial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1. Мероприятия по содержанию автомобильных дорог общего пользования </w:t>
      </w:r>
      <w:r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2. Мероприятия по ремонту автомобильных дорог общего пользования </w:t>
      </w:r>
      <w:r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3. Мероприятия по капитальному ремонту автомобильных дорог общего пользования </w:t>
      </w:r>
      <w:r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категории дороги.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4. Мероприятия по строительству и реконструкции автомобильных дорог общего пользования </w:t>
      </w:r>
      <w:r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автомобильных дорог общего пользования </w:t>
      </w:r>
      <w:r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уровень загрузки соответствует нормативному.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5. Мероприятия по научно-техническому сопровождению подпрограммы.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</w:p>
    <w:p w:rsidR="00FE3252" w:rsidRDefault="00FE3252" w:rsidP="00294A87">
      <w:pPr>
        <w:jc w:val="center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6</w:t>
      </w:r>
      <w:r w:rsidRPr="00D5463F">
        <w:rPr>
          <w:color w:val="000000"/>
          <w:sz w:val="28"/>
          <w:szCs w:val="28"/>
        </w:rPr>
        <w:t xml:space="preserve">.5. Информация по ресурсному </w:t>
      </w:r>
      <w:r w:rsidRPr="00D5463F">
        <w:rPr>
          <w:color w:val="000000"/>
          <w:sz w:val="28"/>
          <w:szCs w:val="28"/>
        </w:rPr>
        <w:br/>
        <w:t xml:space="preserve">обеспечению подпрограммы «Развитие транспортной инфраструктуры </w:t>
      </w:r>
      <w:r>
        <w:rPr>
          <w:color w:val="000000"/>
          <w:sz w:val="28"/>
          <w:szCs w:val="28"/>
        </w:rPr>
        <w:t xml:space="preserve">Пролетарского сельского поселения Орловского района» </w:t>
      </w:r>
    </w:p>
    <w:p w:rsidR="00FE3252" w:rsidRPr="00D5463F" w:rsidRDefault="00FE3252" w:rsidP="00294A8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D5463F">
        <w:rPr>
          <w:color w:val="000000"/>
          <w:sz w:val="28"/>
          <w:szCs w:val="28"/>
        </w:rPr>
        <w:t xml:space="preserve"> программы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28"/>
        </w:rPr>
      </w:pP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Финансирование мероприятий подпрограммы «Развитие транспортной инфраструктуры</w:t>
      </w:r>
      <w:r>
        <w:rPr>
          <w:color w:val="000000"/>
          <w:sz w:val="28"/>
          <w:szCs w:val="28"/>
        </w:rPr>
        <w:t xml:space="preserve">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Орловского района</w:t>
      </w:r>
      <w:r w:rsidRPr="00D5463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lastRenderedPageBreak/>
        <w:t>муниципальной</w:t>
      </w:r>
      <w:r w:rsidRPr="00D5463F">
        <w:rPr>
          <w:color w:val="000000"/>
          <w:sz w:val="28"/>
          <w:szCs w:val="28"/>
        </w:rPr>
        <w:t xml:space="preserve"> программы осуществляется за счет средств областного, местных бюджетов, средств до</w:t>
      </w:r>
      <w:r>
        <w:rPr>
          <w:color w:val="000000"/>
          <w:sz w:val="28"/>
          <w:szCs w:val="28"/>
        </w:rPr>
        <w:t>рожного фонда Пролетарского сельского поселения Орловского района</w:t>
      </w:r>
      <w:r w:rsidRPr="00D5463F">
        <w:rPr>
          <w:color w:val="000000"/>
          <w:sz w:val="28"/>
          <w:szCs w:val="28"/>
        </w:rPr>
        <w:t xml:space="preserve">. </w:t>
      </w:r>
    </w:p>
    <w:p w:rsidR="00FE3252" w:rsidRPr="00D5463F" w:rsidRDefault="00FE3252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18"/>
          <w:szCs w:val="18"/>
        </w:rPr>
      </w:pP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FE3252" w:rsidRPr="00D5463F" w:rsidRDefault="00FE3252" w:rsidP="00294A87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5463F">
        <w:rPr>
          <w:color w:val="000000"/>
          <w:sz w:val="28"/>
          <w:szCs w:val="28"/>
        </w:rPr>
        <w:t xml:space="preserve">.6.1. Условия предоставления </w:t>
      </w:r>
      <w:r w:rsidRPr="00D5463F">
        <w:rPr>
          <w:color w:val="000000"/>
          <w:sz w:val="28"/>
          <w:szCs w:val="28"/>
        </w:rPr>
        <w:br/>
        <w:t>субсидий и методика расчета субсидий.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В целях выполнения плановых объемов </w:t>
      </w:r>
      <w:r>
        <w:rPr>
          <w:color w:val="000000"/>
          <w:sz w:val="28"/>
          <w:szCs w:val="28"/>
        </w:rPr>
        <w:t>Администрация Орловского района заключает соглашения с А</w:t>
      </w:r>
      <w:r w:rsidRPr="00D5463F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ей Пролетарского сельского поселения</w:t>
      </w:r>
      <w:r w:rsidRPr="00D546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5463F">
        <w:rPr>
          <w:color w:val="000000"/>
          <w:sz w:val="28"/>
          <w:szCs w:val="28"/>
        </w:rPr>
        <w:t xml:space="preserve"> в которых предусматриваются: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пропорциональное уменьшение расходов на сумму сложившейся экономии по результатам проведенных торгов в части софинансирования из областного бюджета и финансирования за счет средств местного бюджета при заключении муниципальных контрактов на строительство, реконструкцию, капитальный ремонт объектов муниципальной собственности, а также приобретение основных средств в муниципальную собственность;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осуществление авансовых платежей и окончательного расчета по муниципальным контрактам пропорционально за счет 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 и за счет средств местного бюджета;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обязательства </w:t>
      </w:r>
      <w:r>
        <w:rPr>
          <w:color w:val="000000"/>
          <w:sz w:val="28"/>
          <w:szCs w:val="28"/>
        </w:rPr>
        <w:t>А</w:t>
      </w:r>
      <w:r w:rsidRPr="00D5463F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по обеспечению возврата в доход областного бюджета неиспользованных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в случаях, предусмотренных бюджетным законодательством Российской Федерации;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критерии, порядок и сроки осуществления оценки эффективности использования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обязательства по обеспечению подписания актов выполненных работ и их представление главным распорядителям средств областного бюджета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контроль за исполнением условий соглашения, основания и порядок приостановления и прекращения предоставления субсидий;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В соглашении на объекты строительства, реконструкции, капитального ремонта в обязательном порядке должны содержаться следующие сведения: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наименование объектов;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пообъектное распределение субсидий областного бюджета, предоста</w:t>
      </w:r>
      <w:r>
        <w:rPr>
          <w:color w:val="000000"/>
          <w:sz w:val="28"/>
          <w:szCs w:val="28"/>
        </w:rPr>
        <w:t>вляемых бюджету Администрации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для софинансирования выполнения работ;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пообъектное распределение средств местного бюджета, направляемых на софинансирование выполнения работ;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lastRenderedPageBreak/>
        <w:t>пообъектный график производства работ, срок ввода объектов;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порядок перечисления субсидий и проведения расчетов, а также требования к оформлению контрактов (договоров) и иных документов.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Су</w:t>
      </w:r>
      <w:r>
        <w:rPr>
          <w:color w:val="000000"/>
          <w:sz w:val="28"/>
          <w:szCs w:val="28"/>
        </w:rPr>
        <w:t xml:space="preserve">бсидии предоставляются Пролетарскому сельскому поселению </w:t>
      </w:r>
      <w:r w:rsidRPr="00D5463F">
        <w:rPr>
          <w:color w:val="000000"/>
          <w:sz w:val="28"/>
          <w:szCs w:val="28"/>
        </w:rPr>
        <w:t>по направлениям расходования средств, при следующих условиях: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муниципальных программ, утвержденных в установленном порядке и предусматривающих средства местных бюджетов, направляемые на софинансирование расходов по объектам и направлениям, в соответствии с постановлением Правительства Ростовской области об уровне софинансирования субсидий местным бюджетам для софинансированиярасходных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в правовых актах представительных органов муниципальных образований о местных бюджетах средств местных бюджетов, направляемых на софинансирование расходов по объектам и направлениям, в соответствии с постановлением Правительства Ростовской области 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субсидий, закрепленных за соответствующими главными администраторами доходов местных бюджетов;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утвержденной проектной документации на строительство, реконструкцию, капитальный ремонт объектов муниципальной собственности, а также на капитальный ремонт, на софинансирование которых предоставляются субсидии;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подтверждение права муниципальной собственности на соответствующие объекты (кроме гидротехнических сооружений, поставленных на учет в качестве бесхозяйных), отсутствие обременений, исков, судебных решений или иных обстоятельств, которые могут повлечь прекращение права муниципальной собственности.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Порядок расчета из областного бюджета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значения:</w:t>
      </w:r>
    </w:p>
    <w:p w:rsidR="00FE3252" w:rsidRPr="00D5463F" w:rsidRDefault="00FE3252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При распределении субсидий в первоочередном порядке включаются объекты строительства, реконструкции и капитальный ремонт автомобильных дорог общего пользования местного значения и тротуаров, на которые есть поручения Губернатора Ростовской области.</w:t>
      </w:r>
    </w:p>
    <w:p w:rsidR="00FE3252" w:rsidRPr="00F0097A" w:rsidRDefault="00FE3252" w:rsidP="00294A87">
      <w:pPr>
        <w:contextualSpacing/>
        <w:jc w:val="center"/>
        <w:rPr>
          <w:color w:val="000000"/>
          <w:sz w:val="28"/>
          <w:szCs w:val="28"/>
        </w:rPr>
      </w:pP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Pr="00F0097A">
        <w:rPr>
          <w:sz w:val="28"/>
          <w:szCs w:val="28"/>
        </w:rPr>
        <w:t xml:space="preserve">. Подпрограмма «Повышение безопасности дорожного движения </w:t>
      </w: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</w:p>
    <w:p w:rsidR="00FE3252" w:rsidRPr="00F0097A" w:rsidRDefault="00FE3252" w:rsidP="00294A87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Pr="00F0097A">
        <w:rPr>
          <w:sz w:val="28"/>
          <w:szCs w:val="28"/>
        </w:rPr>
        <w:t xml:space="preserve">.1. Паспорт подпрограммы </w:t>
      </w:r>
    </w:p>
    <w:p w:rsidR="00FE3252" w:rsidRPr="00F0097A" w:rsidRDefault="00FE3252" w:rsidP="00294A87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«Повышение безопасности дорожного движения на территории </w:t>
      </w:r>
      <w:r>
        <w:rPr>
          <w:sz w:val="28"/>
          <w:szCs w:val="28"/>
        </w:rPr>
        <w:t>Пролетарского сельского поселения Орловского района</w:t>
      </w:r>
      <w:r w:rsidRPr="00F0097A">
        <w:rPr>
          <w:sz w:val="28"/>
          <w:szCs w:val="28"/>
        </w:rPr>
        <w:t>»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FE3252" w:rsidRPr="00F0097A" w:rsidRDefault="00FE3252" w:rsidP="00294A87">
      <w:pPr>
        <w:ind w:firstLine="709"/>
        <w:contextualSpacing/>
        <w:jc w:val="center"/>
        <w:rPr>
          <w:sz w:val="28"/>
          <w:szCs w:val="28"/>
        </w:rPr>
      </w:pP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39"/>
        <w:gridCol w:w="567"/>
        <w:gridCol w:w="5102"/>
      </w:tblGrid>
      <w:tr w:rsidR="00FE3252" w:rsidRPr="00F0097A" w:rsidTr="00293BCE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Наименование подпрограммы </w:t>
            </w: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252" w:rsidRPr="00F0097A" w:rsidRDefault="00FE3252" w:rsidP="00142BA4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>
              <w:rPr>
                <w:sz w:val="28"/>
                <w:szCs w:val="28"/>
              </w:rPr>
              <w:t>Пролетарского сельского поселения Орловского района</w:t>
            </w: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</w:t>
            </w:r>
            <w:r>
              <w:rPr>
                <w:sz w:val="28"/>
                <w:szCs w:val="28"/>
              </w:rPr>
              <w:t>итель подпрограммы муниципальной программы Пролетарского сельского поселения Орловского района</w:t>
            </w:r>
          </w:p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142B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Участники подпрограммы </w:t>
            </w: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7C5B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отсутствуют</w:t>
            </w: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Цель подпрограммы </w:t>
            </w: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создание современной системы безопасности дорожного движения на автомобильных дорогах общего пользования</w:t>
            </w:r>
            <w:r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населённы</w:t>
            </w:r>
            <w:r>
              <w:rPr>
                <w:sz w:val="28"/>
                <w:szCs w:val="28"/>
              </w:rPr>
              <w:t>х пунктов Орловского района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sz w:val="28"/>
                <w:szCs w:val="28"/>
              </w:rPr>
              <w:t xml:space="preserve">муниципальной программы Пролетарского </w:t>
            </w:r>
            <w:r>
              <w:rPr>
                <w:sz w:val="28"/>
                <w:szCs w:val="28"/>
              </w:rPr>
              <w:lastRenderedPageBreak/>
              <w:t>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первый этап 2014 – 2016 годы;</w:t>
            </w:r>
          </w:p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второй этап  2017 – 2020 годы</w:t>
            </w:r>
          </w:p>
          <w:p w:rsidR="00FE3252" w:rsidRPr="00F0097A" w:rsidRDefault="00FE3252" w:rsidP="00293BC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E77076">
              <w:rPr>
                <w:sz w:val="28"/>
                <w:szCs w:val="28"/>
              </w:rPr>
              <w:t>общий объем финансирования подпрограммы на 2014 – 2020 годы составляет</w:t>
            </w:r>
            <w:r>
              <w:rPr>
                <w:sz w:val="28"/>
                <w:szCs w:val="28"/>
              </w:rPr>
              <w:t xml:space="preserve"> 198,5</w:t>
            </w:r>
            <w:r w:rsidRPr="00E77076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>с. рублей, в том числе:</w:t>
            </w:r>
          </w:p>
          <w:p w:rsidR="00FE3252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0 тыс. рублей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58,5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140,0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</w:p>
          <w:p w:rsidR="00FE3252" w:rsidRDefault="00FE3252" w:rsidP="00E7707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198,5 тыс. рублей.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годам: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58,5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140,0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Pr="00F0097A">
              <w:rPr>
                <w:sz w:val="28"/>
                <w:szCs w:val="28"/>
              </w:rPr>
              <w:t xml:space="preserve">  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 тыс. рублей</w:t>
            </w:r>
            <w:r w:rsidRPr="00F0097A">
              <w:rPr>
                <w:sz w:val="28"/>
                <w:szCs w:val="28"/>
              </w:rPr>
              <w:t>.</w:t>
            </w:r>
          </w:p>
          <w:p w:rsidR="00FE3252" w:rsidRPr="00F0097A" w:rsidRDefault="00FE3252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3252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F0097A" w:rsidRDefault="00FE3252" w:rsidP="00FE2554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населённых пунктов </w:t>
            </w:r>
            <w:r>
              <w:rPr>
                <w:sz w:val="28"/>
                <w:szCs w:val="28"/>
              </w:rPr>
              <w:t>Пролетарского сельского поселения</w:t>
            </w:r>
          </w:p>
        </w:tc>
      </w:tr>
    </w:tbl>
    <w:p w:rsidR="00FE3252" w:rsidRDefault="00FE3252" w:rsidP="00294A87">
      <w:pPr>
        <w:ind w:firstLine="709"/>
        <w:contextualSpacing/>
        <w:jc w:val="both"/>
        <w:rPr>
          <w:sz w:val="28"/>
          <w:szCs w:val="28"/>
        </w:rPr>
      </w:pPr>
    </w:p>
    <w:p w:rsidR="00FE3252" w:rsidRDefault="00FE3252" w:rsidP="00294A87">
      <w:pPr>
        <w:ind w:firstLine="709"/>
        <w:contextualSpacing/>
        <w:jc w:val="both"/>
        <w:rPr>
          <w:sz w:val="28"/>
          <w:szCs w:val="28"/>
        </w:rPr>
      </w:pP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8</w:t>
      </w:r>
      <w:r w:rsidRPr="00F0097A">
        <w:rPr>
          <w:sz w:val="28"/>
          <w:szCs w:val="28"/>
        </w:rPr>
        <w:t>.2. Характеристика сферы реализации подпрограммы «Повышение безопасности дорожного движения на территории</w:t>
      </w:r>
      <w:r>
        <w:rPr>
          <w:sz w:val="28"/>
          <w:szCs w:val="28"/>
        </w:rPr>
        <w:t xml:space="preserve"> Пролетарского сельского поселения 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</w:t>
      </w:r>
      <w:r w:rsidRPr="00F0097A">
        <w:rPr>
          <w:sz w:val="28"/>
          <w:szCs w:val="28"/>
        </w:rPr>
        <w:lastRenderedPageBreak/>
        <w:t>демографических, социальных и экономических проблем, повышения качества жизни, содействия региональному развитию.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Другим фактором риска, оказывающим влияние на результаты подпрограммы и на который участники</w:t>
      </w:r>
      <w:r>
        <w:rPr>
          <w:sz w:val="28"/>
          <w:szCs w:val="28"/>
        </w:rPr>
        <w:t xml:space="preserve"> муниципальной</w:t>
      </w:r>
      <w:r w:rsidRPr="00F0097A">
        <w:rPr>
          <w:sz w:val="28"/>
          <w:szCs w:val="28"/>
        </w:rPr>
        <w:t xml:space="preserve">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Уровень подготовки водителей остается низким и требует принятия мер на федеральном уровне.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подпрограммы.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</w:p>
    <w:p w:rsidR="00FE3252" w:rsidRDefault="00FE3252" w:rsidP="004C00DA">
      <w:pPr>
        <w:contextualSpacing/>
        <w:rPr>
          <w:sz w:val="28"/>
          <w:szCs w:val="28"/>
        </w:rPr>
      </w:pPr>
    </w:p>
    <w:p w:rsidR="00FE3252" w:rsidRDefault="00FE3252" w:rsidP="00294A87">
      <w:pPr>
        <w:contextualSpacing/>
        <w:jc w:val="center"/>
        <w:rPr>
          <w:sz w:val="28"/>
          <w:szCs w:val="28"/>
        </w:rPr>
      </w:pP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8</w:t>
      </w:r>
      <w:r w:rsidRPr="00F0097A">
        <w:rPr>
          <w:sz w:val="28"/>
          <w:szCs w:val="28"/>
        </w:rPr>
        <w:t xml:space="preserve">.3. Цели, задачи и показатели (индикаторы),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основные ожидаемые конечные результаты, сроки и этапы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реализации подпрограммы «Повышение безопасности дорожного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движения  на территории</w:t>
      </w:r>
      <w:r>
        <w:rPr>
          <w:sz w:val="28"/>
          <w:szCs w:val="28"/>
        </w:rPr>
        <w:t xml:space="preserve"> Пролетарского сельского поселения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</w:p>
    <w:p w:rsidR="00FE3252" w:rsidRPr="00A24FC6" w:rsidRDefault="00FE3252" w:rsidP="002C7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Основными целями настоящей Программы являются:</w:t>
      </w:r>
    </w:p>
    <w:p w:rsidR="00FE3252" w:rsidRPr="00A24FC6" w:rsidRDefault="00FE3252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 xml:space="preserve">повышение безопасности дорожного движения на территории </w:t>
      </w:r>
      <w:r>
        <w:rPr>
          <w:sz w:val="28"/>
          <w:szCs w:val="28"/>
        </w:rPr>
        <w:t xml:space="preserve">Пролетарского сельского поселения Орловского района </w:t>
      </w:r>
      <w:r w:rsidRPr="00A24FC6">
        <w:rPr>
          <w:sz w:val="28"/>
          <w:szCs w:val="28"/>
        </w:rPr>
        <w:t xml:space="preserve">Ростовской области для </w:t>
      </w:r>
      <w:r w:rsidRPr="00A24FC6">
        <w:rPr>
          <w:sz w:val="28"/>
          <w:szCs w:val="28"/>
        </w:rPr>
        <w:lastRenderedPageBreak/>
        <w:t>обеспечения гарантий законных прав участников дорожного движения на безопасные условия движения;</w:t>
      </w:r>
    </w:p>
    <w:p w:rsidR="00FE3252" w:rsidRPr="00A24FC6" w:rsidRDefault="00FE3252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снижение уровня аварийности и тяжести последствий дорожно-транспортных происшествий на улично-дорожной сети населенных пунктов и внедрение современных технических средств, обеспечивающих эффективное управление дорожным движением;</w:t>
      </w:r>
    </w:p>
    <w:p w:rsidR="00FE3252" w:rsidRPr="00A24FC6" w:rsidRDefault="00FE3252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совершенствование деятельности по предупреждению ДТП</w:t>
      </w:r>
      <w:r>
        <w:rPr>
          <w:sz w:val="28"/>
          <w:szCs w:val="28"/>
        </w:rPr>
        <w:t>.</w:t>
      </w:r>
    </w:p>
    <w:p w:rsidR="00FE3252" w:rsidRPr="00A24FC6" w:rsidRDefault="00FE3252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Цели Программы достигаются за сч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т решения следующих задач:</w:t>
      </w:r>
    </w:p>
    <w:p w:rsidR="00FE3252" w:rsidRPr="00A24FC6" w:rsidRDefault="00FE3252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ДТП, в том числе с участием пешеходов, и снижения числа погибших в результате дорожно-транспортных происшествий на улично-дорожной сети насел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нных пунктов, улучшения транспортного обслуживания населения;</w:t>
      </w:r>
    </w:p>
    <w:p w:rsidR="00FE3252" w:rsidRPr="00A24FC6" w:rsidRDefault="00FE3252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уменьшения правонарушений участниками дорожного движения на основе формирования у них убеждения о неотвратимости наказания за нарушение правил дорожного движения;</w:t>
      </w:r>
    </w:p>
    <w:p w:rsidR="00FE3252" w:rsidRPr="00A24FC6" w:rsidRDefault="00FE3252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повышения эффективности предупреждения ДТП в многофункциональной системе "человек - автомобиль - дорога - среда";</w:t>
      </w:r>
    </w:p>
    <w:p w:rsidR="00FE3252" w:rsidRPr="00A24FC6" w:rsidRDefault="00FE3252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 и их тяжести, снижения числа пострадавших в результате дорожно-транспортных происшествий</w:t>
      </w:r>
      <w:r>
        <w:rPr>
          <w:sz w:val="28"/>
          <w:szCs w:val="28"/>
        </w:rPr>
        <w:t>.</w:t>
      </w:r>
    </w:p>
    <w:p w:rsidR="00FE3252" w:rsidRDefault="00FE3252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Программы:</w:t>
      </w:r>
    </w:p>
    <w:p w:rsidR="00FE3252" w:rsidRPr="00277D94" w:rsidRDefault="00FE3252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Период реализации настоящей Программы составляет </w:t>
      </w:r>
      <w:r>
        <w:rPr>
          <w:sz w:val="28"/>
          <w:szCs w:val="28"/>
        </w:rPr>
        <w:t>семь</w:t>
      </w:r>
      <w:r w:rsidRPr="00277D94">
        <w:rPr>
          <w:sz w:val="28"/>
          <w:szCs w:val="28"/>
        </w:rPr>
        <w:t xml:space="preserve"> лет, с </w:t>
      </w:r>
      <w:r>
        <w:rPr>
          <w:sz w:val="28"/>
          <w:szCs w:val="28"/>
        </w:rPr>
        <w:t>1 января 2014 года по 31 декабря 20</w:t>
      </w:r>
      <w:r w:rsidRPr="00277D9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77D94">
        <w:rPr>
          <w:sz w:val="28"/>
          <w:szCs w:val="28"/>
        </w:rPr>
        <w:t xml:space="preserve"> года.</w:t>
      </w:r>
    </w:p>
    <w:p w:rsidR="00FE3252" w:rsidRPr="00277D94" w:rsidRDefault="00FE3252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Первый этап реализации Программы - 20</w:t>
      </w:r>
      <w:r>
        <w:rPr>
          <w:sz w:val="28"/>
          <w:szCs w:val="28"/>
        </w:rPr>
        <w:t>14-2016</w:t>
      </w:r>
      <w:r w:rsidRPr="00277D94">
        <w:rPr>
          <w:sz w:val="28"/>
          <w:szCs w:val="28"/>
        </w:rPr>
        <w:t xml:space="preserve"> годы.</w:t>
      </w:r>
    </w:p>
    <w:p w:rsidR="00FE3252" w:rsidRDefault="00FE3252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>этап реализации Программы - 2017-2020</w:t>
      </w:r>
      <w:r w:rsidRPr="00277D94">
        <w:rPr>
          <w:sz w:val="28"/>
          <w:szCs w:val="28"/>
        </w:rPr>
        <w:t xml:space="preserve"> годы.</w:t>
      </w:r>
    </w:p>
    <w:p w:rsidR="00FE3252" w:rsidRPr="00641DF6" w:rsidRDefault="00FE3252" w:rsidP="002C7A2B">
      <w:pPr>
        <w:ind w:firstLine="720"/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Важнейшими целевыми показателями Программы являются: </w:t>
      </w:r>
    </w:p>
    <w:p w:rsidR="00FE3252" w:rsidRPr="00641DF6" w:rsidRDefault="00FE3252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641DF6">
        <w:rPr>
          <w:sz w:val="28"/>
          <w:szCs w:val="28"/>
        </w:rPr>
        <w:t xml:space="preserve">транспортного риска (количество лиц, погибших в результате ДТП, на 10 тыс. транспортных   средств); </w:t>
      </w:r>
    </w:p>
    <w:p w:rsidR="00FE3252" w:rsidRPr="00641DF6" w:rsidRDefault="00FE3252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сокращение количества лиц, погибших в результате ДТП; </w:t>
      </w:r>
    </w:p>
    <w:p w:rsidR="00FE3252" w:rsidRPr="00641DF6" w:rsidRDefault="00FE3252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снижение социального риска (количество лиц, погибших в результате ДТП, на 100 тыс. населения); </w:t>
      </w:r>
    </w:p>
    <w:p w:rsidR="00FE3252" w:rsidRDefault="00FE3252" w:rsidP="00C600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снижение тяжести последствий ДТП (количество лиц, погибших в результате ДТП, на 100 пострадавших).</w:t>
      </w:r>
    </w:p>
    <w:p w:rsidR="00FE3252" w:rsidRPr="00F0097A" w:rsidRDefault="00FE3252" w:rsidP="00294A87">
      <w:pPr>
        <w:ind w:firstLine="709"/>
        <w:contextualSpacing/>
        <w:jc w:val="both"/>
        <w:rPr>
          <w:sz w:val="28"/>
          <w:szCs w:val="28"/>
        </w:rPr>
      </w:pPr>
    </w:p>
    <w:p w:rsidR="00FE3252" w:rsidRPr="00F0097A" w:rsidRDefault="00FE3252" w:rsidP="00294A87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8</w:t>
      </w:r>
      <w:r w:rsidRPr="00F0097A">
        <w:rPr>
          <w:color w:val="000000"/>
          <w:sz w:val="28"/>
          <w:szCs w:val="28"/>
        </w:rPr>
        <w:t>.4. Характеристика основных мероприятий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и мероприятий ведомственных целевых программ подпрограммы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«Повышение безопасности дорожного движения на территории </w:t>
      </w:r>
      <w:r>
        <w:rPr>
          <w:color w:val="000000"/>
          <w:sz w:val="28"/>
          <w:szCs w:val="28"/>
        </w:rPr>
        <w:br/>
        <w:t>Пролетарского сельского поселения Орловского района</w:t>
      </w:r>
      <w:r w:rsidRPr="00F0097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FE3252" w:rsidRPr="00277D94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Программа будет осуществляться путем реализации программных мероприятий, распредел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по следующим подпрограммам:</w:t>
      </w:r>
    </w:p>
    <w:p w:rsidR="00FE3252" w:rsidRPr="00277D94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Совершенствование организации дорожного движения в насел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пунк</w:t>
      </w:r>
      <w:r>
        <w:rPr>
          <w:sz w:val="28"/>
          <w:szCs w:val="28"/>
        </w:rPr>
        <w:t>тах Пролетарского сельского поселения Орловского района.</w:t>
      </w:r>
    </w:p>
    <w:p w:rsidR="00FE3252" w:rsidRPr="003F7696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7696">
        <w:rPr>
          <w:sz w:val="28"/>
          <w:szCs w:val="28"/>
        </w:rPr>
        <w:t>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 xml:space="preserve">т привлечения значительных финансовых ресурсов. Это в полной мере соответствует требованиям статьи 3 Федерального закона от 10 декабря 1995 </w:t>
      </w:r>
      <w:r w:rsidRPr="003F7696">
        <w:rPr>
          <w:sz w:val="28"/>
          <w:szCs w:val="28"/>
        </w:rPr>
        <w:lastRenderedPageBreak/>
        <w:t>года N 196-ФЗ "О безопасности дорожного движения",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E3252" w:rsidRDefault="00FE3252" w:rsidP="006F60B7">
      <w:pPr>
        <w:autoSpaceDE w:val="0"/>
        <w:autoSpaceDN w:val="0"/>
        <w:adjustRightInd w:val="0"/>
        <w:ind w:firstLine="708"/>
        <w:jc w:val="both"/>
      </w:pPr>
      <w:r w:rsidRPr="003F7696">
        <w:rPr>
          <w:sz w:val="28"/>
          <w:szCs w:val="28"/>
        </w:rPr>
        <w:t>Качество организации дорожного движения, уровень методов и технических средств организации дорожного движения ни по информационному, ни по техническому обеспечению не соответствуют сложности проблемы, способствуя созданию аварийных и заторовых ситуаций, а также значительным задержкам на перекр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>стках</w:t>
      </w:r>
      <w:r>
        <w:t>.</w:t>
      </w:r>
    </w:p>
    <w:p w:rsidR="00FE3252" w:rsidRPr="00F1257B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>Одним из важнейших мероприятий подпрограммы является установка</w:t>
      </w:r>
      <w:r>
        <w:rPr>
          <w:sz w:val="28"/>
          <w:szCs w:val="28"/>
        </w:rPr>
        <w:t xml:space="preserve"> и содержание</w:t>
      </w:r>
      <w:r w:rsidRPr="00F1257B">
        <w:rPr>
          <w:sz w:val="28"/>
          <w:szCs w:val="28"/>
        </w:rPr>
        <w:t xml:space="preserve"> дорожных знаков.</w:t>
      </w:r>
    </w:p>
    <w:p w:rsidR="00FE3252" w:rsidRPr="00F1257B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>Выполнение мероприятий по организации дорожного движения обеспечит повышение пропускной способности участков дорог, оптимизацию режимов движения автомобилей, упорядочение функционирования стоянок, выявление опасных участков улично-дорожной сети и разработку мероприятий по их устранению, что позволит уменьшить вероятность возникновения заторов на участках улично-дорожной сети, предусмотреть схемы организации дорожного движения, уменьшающие последствия и продолжительность заторовых ситуаций.</w:t>
      </w:r>
    </w:p>
    <w:p w:rsidR="00FE3252" w:rsidRPr="00F1257B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 xml:space="preserve">Для повышения безопасности пешеходов предусмотрены мероприятия по </w:t>
      </w:r>
      <w:r>
        <w:rPr>
          <w:sz w:val="28"/>
          <w:szCs w:val="28"/>
        </w:rPr>
        <w:t xml:space="preserve">устройству </w:t>
      </w:r>
      <w:r w:rsidRPr="00F1257B">
        <w:rPr>
          <w:sz w:val="28"/>
          <w:szCs w:val="28"/>
        </w:rPr>
        <w:t>пешеходных переходов, созданию зон ограничений для движения транспортных потоков, включая применение методов "успокоения движения" в жилых и торговых зонах, возле школ. Эффективность зональных ограничений скорости заключается в том, что на скорости 60-65 км/ч при наездах погибают 85 процентов пешеходов, при скорости 45-48 км/ч - 45 процентов, при скорости 30-35 км/ч - 5 процентов.</w:t>
      </w:r>
    </w:p>
    <w:p w:rsidR="00FE3252" w:rsidRPr="009220CA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Ожидаемый результат реализации подпрограммы - сокращение роста количества ДТП, в том числе с участием пешеходов, и снижение числа погибших на улично-дорожной сети населенных пунктов на 41 процент.</w:t>
      </w:r>
    </w:p>
    <w:p w:rsidR="00FE3252" w:rsidRPr="00BD7538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Основной целью подпрограммы "Организация деятельности по предупреждению аварийности" является предупреждение дорожно-транспортных происшествий за сч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т профилактической работы с участниками дорожного движения, реализации комплекса организационно-технических мероприятий по повышению безопасности дорожного движения. В подпрограмме должны быть реализованы следующие основные направления:</w:t>
      </w:r>
    </w:p>
    <w:p w:rsidR="00FE3252" w:rsidRPr="00BD7538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водителей;</w:t>
      </w:r>
    </w:p>
    <w:p w:rsidR="00FE3252" w:rsidRPr="00BD7538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школьных и пассажирских автомобильных перевозок;</w:t>
      </w:r>
    </w:p>
    <w:p w:rsidR="00FE3252" w:rsidRDefault="00FE3252" w:rsidP="006F60B7">
      <w:pPr>
        <w:autoSpaceDE w:val="0"/>
        <w:autoSpaceDN w:val="0"/>
        <w:adjustRightInd w:val="0"/>
        <w:ind w:firstLine="708"/>
        <w:jc w:val="both"/>
      </w:pPr>
      <w:r w:rsidRPr="00BD7538">
        <w:rPr>
          <w:sz w:val="28"/>
          <w:szCs w:val="28"/>
        </w:rPr>
        <w:t>организация общественной поддержки мероприятий по обеспечению безопасности дорожного движения</w:t>
      </w:r>
      <w:r>
        <w:t>.</w:t>
      </w:r>
    </w:p>
    <w:p w:rsidR="00FE3252" w:rsidRPr="009220CA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ДТП возможно с уч</w:t>
      </w:r>
      <w:r>
        <w:rPr>
          <w:sz w:val="28"/>
          <w:szCs w:val="28"/>
        </w:rPr>
        <w:t>ё</w:t>
      </w:r>
      <w:r w:rsidRPr="009220CA">
        <w:rPr>
          <w:sz w:val="28"/>
          <w:szCs w:val="28"/>
        </w:rPr>
        <w:t>том выявления взаимосвязи между всеми элементами системы "человек - автомобиль - дорога - среда".</w:t>
      </w:r>
    </w:p>
    <w:p w:rsidR="00FE3252" w:rsidRPr="009220CA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 xml:space="preserve">В системе "человек - автомобиль - дорога - среда" водитель является наименее надежным элементом. </w:t>
      </w:r>
      <w:r>
        <w:rPr>
          <w:sz w:val="28"/>
          <w:szCs w:val="28"/>
        </w:rPr>
        <w:t>О</w:t>
      </w:r>
      <w:r w:rsidRPr="009220CA">
        <w:rPr>
          <w:sz w:val="28"/>
          <w:szCs w:val="28"/>
        </w:rPr>
        <w:t xml:space="preserve">коло 75 процентов дорожно-транспортных происшествий совершается по причине нарушения водителями Правил дорожного движения. Высокие темпы автомобилизации предполагают массовое </w:t>
      </w:r>
      <w:r w:rsidRPr="009220CA">
        <w:rPr>
          <w:sz w:val="28"/>
          <w:szCs w:val="28"/>
        </w:rPr>
        <w:lastRenderedPageBreak/>
        <w:t>появление на улицах и дорогах водителей с минимальными навыками вождения автомобилей. Поэтому приоритетным направлением является усиление контроля за образовательными учреждениями, осуществляющими подготовку водителей, и повышение качества подготовки водителей.</w:t>
      </w:r>
    </w:p>
    <w:p w:rsidR="00FE3252" w:rsidRDefault="00FE3252" w:rsidP="006F60B7">
      <w:pPr>
        <w:ind w:firstLine="708"/>
        <w:jc w:val="both"/>
        <w:rPr>
          <w:sz w:val="28"/>
          <w:szCs w:val="28"/>
        </w:rPr>
      </w:pPr>
      <w:r w:rsidRPr="00B51224">
        <w:rPr>
          <w:sz w:val="28"/>
          <w:szCs w:val="28"/>
        </w:rPr>
        <w:t>Постоянный контроль за состоянием водителей транспортных средств осуществляется при проведении предрейсовых, послерейсовых и текущих медосмотров водителей транспортных средств, осуществляющих грузовые и пассажирские перевозки, силами медработников, прошедших специальную подготовку. В связи с ужесточением административной ответственности за управление транспортными средствами в состоянии алкогольного опьянения неизбежно возникает проблема исключения конфликтных ситуаций при определении степени опьянения.</w:t>
      </w:r>
    </w:p>
    <w:p w:rsidR="00FE3252" w:rsidRPr="009042FE" w:rsidRDefault="00FE3252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Основными задачами мероприятий этой подпрограммы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н переход от стандартных малоэффективных методов пропаганды, таких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FE3252" w:rsidRPr="009042FE" w:rsidRDefault="00FE3252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FE3252" w:rsidRPr="009042FE" w:rsidRDefault="00FE3252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В процессе выполнения мероприятий этой подпрограммы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FE3252" w:rsidRPr="009042FE" w:rsidRDefault="00FE3252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Ожидаемый результат реализации подпрограммы - повышение эффективности предупреждения ДТП в многофункциональной системе "человек - автомобиль - дорога - среда" на 15 процентов.</w:t>
      </w:r>
    </w:p>
    <w:p w:rsidR="00FE3252" w:rsidRPr="009042FE" w:rsidRDefault="00FE3252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 xml:space="preserve">Основной целью подпрограммы "Обеспечение безопасности дорожного движения на автомобильных дорогах общего пользования федерального, регионального и межмуниципального значения" является снижение уровня аварийности и тяжести последствий дорожно-транспортных происшествий на автомобильных дорогах </w:t>
      </w:r>
      <w:r>
        <w:rPr>
          <w:sz w:val="28"/>
          <w:szCs w:val="28"/>
        </w:rPr>
        <w:t>общего пользования</w:t>
      </w:r>
      <w:r w:rsidRPr="009042FE">
        <w:rPr>
          <w:sz w:val="28"/>
          <w:szCs w:val="28"/>
        </w:rPr>
        <w:t xml:space="preserve"> регионального и межмуниципального значения, связанных с неудовлетворительными дорожными условиями, за сч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т реализации системы мер по ликвидации очагов аварийности, улучшения дорожных условий.</w:t>
      </w:r>
    </w:p>
    <w:p w:rsidR="00FE3252" w:rsidRDefault="00FE3252" w:rsidP="006F60B7">
      <w:pPr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Значимость мероприятий подпрограммы определяется прежде всего высокими показателями степени тяжести последствий ДТП на автомобильных дорогах общего пользования федерального, регионального и межмуниципального значения.</w:t>
      </w:r>
    </w:p>
    <w:p w:rsidR="00FE3252" w:rsidRDefault="00FE3252" w:rsidP="006F60B7">
      <w:pPr>
        <w:ind w:firstLine="540"/>
        <w:jc w:val="both"/>
        <w:rPr>
          <w:sz w:val="28"/>
        </w:rPr>
      </w:pPr>
      <w:r>
        <w:rPr>
          <w:sz w:val="28"/>
        </w:rPr>
        <w:t>Важной частью повышения безопасности дорожного движения на автомобильных дорогах является выявление потенциально опасных мест, которые ещё не проявили себя через дорожно-транспортные происшествия.</w:t>
      </w:r>
    </w:p>
    <w:p w:rsidR="00FE3252" w:rsidRPr="009042FE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FE">
        <w:rPr>
          <w:sz w:val="28"/>
          <w:szCs w:val="28"/>
        </w:rPr>
        <w:lastRenderedPageBreak/>
        <w:t>Ожидаемый результат реализации подпрограммы - сокращение роста количества ДТП и тяжести их последствий, а также снижение числа пострадавших в ДТП на 18 процентов.</w:t>
      </w:r>
    </w:p>
    <w:p w:rsidR="00FE3252" w:rsidRPr="00BD7538" w:rsidRDefault="00FE3252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Финансирование Программы осуществляется за счет средств облас</w:t>
      </w:r>
      <w:r>
        <w:rPr>
          <w:sz w:val="28"/>
          <w:szCs w:val="28"/>
        </w:rPr>
        <w:t>тного бюджета, местных бюджетов</w:t>
      </w:r>
      <w:r w:rsidRPr="00BD7538">
        <w:rPr>
          <w:sz w:val="28"/>
          <w:szCs w:val="28"/>
        </w:rPr>
        <w:t>.</w:t>
      </w:r>
    </w:p>
    <w:p w:rsidR="00FE3252" w:rsidRDefault="00FE3252" w:rsidP="00C6000B">
      <w:pPr>
        <w:ind w:firstLine="709"/>
        <w:jc w:val="both"/>
      </w:pPr>
      <w:r>
        <w:rPr>
          <w:sz w:val="28"/>
        </w:rPr>
        <w:tab/>
      </w:r>
      <w:r w:rsidRPr="00DB376D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бюджетов всех уровней бюджетной системы</w:t>
      </w:r>
      <w:r>
        <w:t>.</w:t>
      </w:r>
    </w:p>
    <w:p w:rsidR="00FE3252" w:rsidRPr="00F0097A" w:rsidRDefault="00FE3252" w:rsidP="00294A87">
      <w:pPr>
        <w:contextualSpacing/>
        <w:jc w:val="center"/>
        <w:rPr>
          <w:sz w:val="28"/>
          <w:szCs w:val="28"/>
        </w:rPr>
      </w:pPr>
    </w:p>
    <w:p w:rsidR="00FE3252" w:rsidRPr="00F0097A" w:rsidRDefault="00FE3252" w:rsidP="00294A87">
      <w:pPr>
        <w:rPr>
          <w:sz w:val="28"/>
          <w:szCs w:val="28"/>
        </w:rPr>
        <w:sectPr w:rsidR="00FE3252" w:rsidRPr="00F0097A" w:rsidSect="00CB169E">
          <w:footerReference w:type="even" r:id="rId8"/>
          <w:footerReference w:type="default" r:id="rId9"/>
          <w:pgSz w:w="11907" w:h="16840"/>
          <w:pgMar w:top="426" w:right="851" w:bottom="1134" w:left="1304" w:header="720" w:footer="720" w:gutter="0"/>
          <w:cols w:space="720"/>
        </w:sectPr>
      </w:pPr>
    </w:p>
    <w:p w:rsidR="00FE3252" w:rsidRPr="00F0097A" w:rsidRDefault="00FE3252" w:rsidP="006F60B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Приложение №1 </w:t>
      </w:r>
    </w:p>
    <w:p w:rsidR="00FE3252" w:rsidRPr="00F0097A" w:rsidRDefault="00FE3252" w:rsidP="006F60B7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FE3252" w:rsidRPr="00F0097A" w:rsidRDefault="00FE3252" w:rsidP="006F60B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E3252" w:rsidRPr="00F0097A" w:rsidRDefault="00FE3252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00"/>
      <w:bookmarkEnd w:id="2"/>
    </w:p>
    <w:p w:rsidR="00FE3252" w:rsidRPr="00B273BC" w:rsidRDefault="00FE3252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273BC">
        <w:rPr>
          <w:caps/>
          <w:sz w:val="28"/>
          <w:szCs w:val="28"/>
        </w:rPr>
        <w:t>Сведения</w:t>
      </w:r>
    </w:p>
    <w:p w:rsidR="00FE3252" w:rsidRPr="00F0097A" w:rsidRDefault="00FE3252" w:rsidP="006F6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Пролетарского сельского поселения Орловского района</w:t>
      </w:r>
      <w:r w:rsidRPr="00F0097A">
        <w:rPr>
          <w:sz w:val="28"/>
          <w:szCs w:val="28"/>
        </w:rPr>
        <w:t xml:space="preserve"> «Развитие транспортной системы», подпрограмм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их значениях</w:t>
      </w:r>
    </w:p>
    <w:p w:rsidR="00FE3252" w:rsidRPr="00280DEB" w:rsidRDefault="00FE3252" w:rsidP="006F60B7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FE3252" w:rsidRPr="00F0097A" w:rsidTr="001B5AE4">
        <w:trPr>
          <w:trHeight w:val="36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№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Показатель (индикатор)   </w:t>
            </w:r>
            <w:r w:rsidRPr="00F0097A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из-мере-ния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Значения показателей</w:t>
            </w:r>
          </w:p>
        </w:tc>
      </w:tr>
      <w:tr w:rsidR="00FE3252" w:rsidRPr="00F0097A" w:rsidTr="001B5AE4">
        <w:trPr>
          <w:trHeight w:val="25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2020</w:t>
            </w:r>
          </w:p>
        </w:tc>
      </w:tr>
      <w:tr w:rsidR="00FE3252" w:rsidRPr="00F0097A" w:rsidTr="001B5AE4">
        <w:trPr>
          <w:trHeight w:val="71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</w:tr>
    </w:tbl>
    <w:p w:rsidR="00FE3252" w:rsidRPr="00B273BC" w:rsidRDefault="00FE3252" w:rsidP="006F60B7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FE3252" w:rsidRPr="00F0097A" w:rsidTr="001B5AE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12</w:t>
            </w:r>
          </w:p>
        </w:tc>
      </w:tr>
      <w:tr w:rsidR="00FE3252" w:rsidRPr="00F0097A" w:rsidTr="001B5AE4"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6F6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915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программа Пролетарского сельского поселения Орловского района </w:t>
            </w:r>
            <w:r w:rsidRPr="009154F3">
              <w:rPr>
                <w:sz w:val="28"/>
                <w:szCs w:val="28"/>
              </w:rPr>
              <w:t>«Развитие транспортной системы»</w:t>
            </w:r>
          </w:p>
        </w:tc>
      </w:tr>
      <w:tr w:rsidR="00FE3252" w:rsidRPr="00F0097A" w:rsidTr="001B5AE4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6F60B7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Доля протяженности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значения, не отвечающих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бильных дорог общего пользования </w:t>
            </w:r>
            <w:r>
              <w:rPr>
                <w:sz w:val="28"/>
                <w:szCs w:val="28"/>
              </w:rPr>
              <w:t>местного значения</w:t>
            </w:r>
            <w:r w:rsidRPr="00F0097A">
              <w:rPr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про-цент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52" w:rsidRPr="00F0097A" w:rsidRDefault="00FE3252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</w:tr>
      <w:tr w:rsidR="00FE3252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Подпрограмма  «Развитие транспортной инфраструктуры</w:t>
            </w:r>
            <w:r>
              <w:rPr>
                <w:sz w:val="28"/>
                <w:szCs w:val="28"/>
              </w:rPr>
              <w:t xml:space="preserve"> 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FE3252" w:rsidRPr="00280DEB" w:rsidTr="001B5AE4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Количество километров построенных и реконструированных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</w:t>
            </w:r>
          </w:p>
          <w:p w:rsidR="00FE3252" w:rsidRPr="00F0097A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280DEB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280DEB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280DEB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280DEB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280DEB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280DEB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280DEB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280DEB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280DEB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</w:tr>
      <w:tr w:rsidR="00FE3252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sz w:val="28"/>
                <w:szCs w:val="28"/>
              </w:rPr>
              <w:t xml:space="preserve">Пролетарского сельского поселения </w:t>
            </w:r>
            <w:r>
              <w:rPr>
                <w:sz w:val="28"/>
                <w:szCs w:val="28"/>
              </w:rPr>
              <w:lastRenderedPageBreak/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FE3252" w:rsidRPr="00F0097A" w:rsidTr="001B5AE4">
        <w:trPr>
          <w:trHeight w:val="8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чело-век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FE3252" w:rsidRPr="00F0097A" w:rsidTr="001B5AE4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  (количество погибших на 100 постра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давших)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услов-ные еди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ницы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Default="00FE3252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Default="00FE3252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E3252" w:rsidRPr="00F0097A" w:rsidRDefault="00FE3252" w:rsidP="006F60B7">
      <w:pPr>
        <w:rPr>
          <w:sz w:val="24"/>
          <w:szCs w:val="24"/>
        </w:rPr>
        <w:sectPr w:rsidR="00FE3252" w:rsidRPr="00F0097A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FE3252" w:rsidRPr="00F0097A" w:rsidRDefault="00FE3252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Приложение  № 2</w:t>
      </w:r>
    </w:p>
    <w:p w:rsidR="00FE3252" w:rsidRPr="00F0097A" w:rsidRDefault="00FE3252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FE3252" w:rsidRPr="00F0097A" w:rsidRDefault="00FE3252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E3252" w:rsidRPr="00F0097A" w:rsidRDefault="00FE3252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3252" w:rsidRPr="00B273BC" w:rsidRDefault="00FE3252" w:rsidP="007C1137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3" w:name="Par990"/>
      <w:bookmarkEnd w:id="3"/>
      <w:r w:rsidRPr="00B273BC">
        <w:rPr>
          <w:caps/>
          <w:sz w:val="28"/>
          <w:szCs w:val="28"/>
        </w:rPr>
        <w:t>Сведения</w:t>
      </w:r>
    </w:p>
    <w:p w:rsidR="00FE3252" w:rsidRPr="00F0097A" w:rsidRDefault="00FE3252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о показателях, включенны</w:t>
      </w:r>
      <w:r>
        <w:rPr>
          <w:sz w:val="28"/>
          <w:szCs w:val="28"/>
        </w:rPr>
        <w:t xml:space="preserve">х в </w:t>
      </w:r>
      <w:r w:rsidRPr="00F0097A">
        <w:rPr>
          <w:sz w:val="28"/>
          <w:szCs w:val="28"/>
        </w:rPr>
        <w:t>план статистических работ</w:t>
      </w:r>
    </w:p>
    <w:p w:rsidR="00FE3252" w:rsidRPr="00F0097A" w:rsidRDefault="00FE3252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252" w:rsidRPr="00F0097A" w:rsidRDefault="00FE3252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889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3897"/>
        <w:gridCol w:w="3502"/>
        <w:gridCol w:w="6564"/>
      </w:tblGrid>
      <w:tr w:rsidR="00FE3252" w:rsidRPr="00F0097A" w:rsidTr="00B80249">
        <w:trPr>
          <w:trHeight w:val="14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Пункт федерального (регионального)  плана     </w:t>
            </w:r>
            <w:r w:rsidRPr="00F0097A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формы статистического наблюдения и рекв</w:t>
            </w:r>
            <w:r>
              <w:rPr>
                <w:sz w:val="28"/>
                <w:szCs w:val="28"/>
              </w:rPr>
              <w:t xml:space="preserve">изиты акта, в соответствии с </w:t>
            </w:r>
            <w:r w:rsidRPr="00F0097A">
              <w:rPr>
                <w:sz w:val="28"/>
                <w:szCs w:val="28"/>
              </w:rPr>
              <w:t>которым утверждена форма</w:t>
            </w:r>
          </w:p>
        </w:tc>
      </w:tr>
    </w:tbl>
    <w:p w:rsidR="00FE3252" w:rsidRPr="00B273BC" w:rsidRDefault="00FE3252" w:rsidP="007C1137">
      <w:pPr>
        <w:rPr>
          <w:sz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3897"/>
        <w:gridCol w:w="3502"/>
        <w:gridCol w:w="6564"/>
      </w:tblGrid>
      <w:tr w:rsidR="00FE3252" w:rsidRPr="00F0097A" w:rsidTr="00B80249">
        <w:trPr>
          <w:trHeight w:val="227"/>
          <w:tblHeader/>
        </w:trPr>
        <w:tc>
          <w:tcPr>
            <w:tcW w:w="824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</w:tr>
      <w:tr w:rsidR="00FE3252" w:rsidRPr="00F0097A" w:rsidTr="00B80249">
        <w:trPr>
          <w:trHeight w:val="415"/>
        </w:trPr>
        <w:tc>
          <w:tcPr>
            <w:tcW w:w="824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2.</w:t>
            </w:r>
          </w:p>
        </w:tc>
        <w:tc>
          <w:tcPr>
            <w:tcW w:w="3787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требованиям,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бильных дорог местного значения</w:t>
            </w:r>
          </w:p>
        </w:tc>
        <w:tc>
          <w:tcPr>
            <w:tcW w:w="3403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 2.2.6 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Годовая форма Федерального статистиче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ского наблюдения №3-ДГ (МО) «Сведения об автомобильных дорогах общего пользо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вания и сооружений на них местного зна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чения», утверждённая  постановлением Росстата от 08.10.2007 №72</w:t>
            </w:r>
          </w:p>
        </w:tc>
      </w:tr>
      <w:tr w:rsidR="00FE3252" w:rsidRPr="00F0097A" w:rsidTr="00B80249">
        <w:trPr>
          <w:trHeight w:val="423"/>
        </w:trPr>
        <w:tc>
          <w:tcPr>
            <w:tcW w:w="824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3.</w:t>
            </w:r>
          </w:p>
        </w:tc>
        <w:tc>
          <w:tcPr>
            <w:tcW w:w="3787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Информация использова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нии средств Федераль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дорожного фонда, дорожных фондов субъ</w:t>
            </w:r>
            <w:r>
              <w:rPr>
                <w:sz w:val="28"/>
                <w:szCs w:val="28"/>
              </w:rPr>
              <w:softHyphen/>
              <w:t>ектов Российской</w:t>
            </w:r>
            <w:r w:rsidRPr="00F0097A">
              <w:rPr>
                <w:sz w:val="28"/>
                <w:szCs w:val="28"/>
              </w:rPr>
              <w:t xml:space="preserve"> Фе</w:t>
            </w:r>
            <w:r>
              <w:rPr>
                <w:sz w:val="28"/>
                <w:szCs w:val="28"/>
              </w:rPr>
              <w:softHyphen/>
              <w:t>дерации,</w:t>
            </w:r>
            <w:r w:rsidRPr="00F0097A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ных дорожных  фондов</w:t>
            </w:r>
          </w:p>
        </w:tc>
        <w:tc>
          <w:tcPr>
            <w:tcW w:w="3403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п.34.3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Ежеквартальная форма Федерального ста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тистического наблюдения № 1-ФД «Све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дения об использовании средств Феде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рального дорожного фонда, дорожных фондов субъектов Российской Федерации, муниципальных дорожных фондов», утвержденная приказом Росстата от 15.06.2012 № 346</w:t>
            </w:r>
          </w:p>
        </w:tc>
      </w:tr>
    </w:tbl>
    <w:p w:rsidR="00FE3252" w:rsidRDefault="00FE3252" w:rsidP="009C11B3">
      <w:pPr>
        <w:rPr>
          <w:sz w:val="24"/>
          <w:szCs w:val="24"/>
        </w:rPr>
      </w:pPr>
    </w:p>
    <w:p w:rsidR="00FE3252" w:rsidRPr="00F0097A" w:rsidRDefault="00FE3252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097A">
        <w:rPr>
          <w:sz w:val="28"/>
          <w:szCs w:val="28"/>
        </w:rPr>
        <w:t xml:space="preserve"> № 3</w:t>
      </w:r>
    </w:p>
    <w:p w:rsidR="00FE3252" w:rsidRPr="00F0097A" w:rsidRDefault="00FE3252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программе</w:t>
      </w:r>
    </w:p>
    <w:p w:rsidR="00FE3252" w:rsidRPr="00B273BC" w:rsidRDefault="00FE3252" w:rsidP="009C11B3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4" w:name="Par1016"/>
      <w:bookmarkEnd w:id="4"/>
      <w:r w:rsidRPr="00B273BC">
        <w:rPr>
          <w:caps/>
          <w:sz w:val="28"/>
          <w:szCs w:val="28"/>
        </w:rPr>
        <w:t>Сведения</w:t>
      </w:r>
    </w:p>
    <w:p w:rsidR="00FE3252" w:rsidRPr="00F0097A" w:rsidRDefault="00FE3252" w:rsidP="009C11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методике расчета показателя (индикатора)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FE3252" w:rsidRPr="00F0097A" w:rsidRDefault="00FE3252" w:rsidP="009C11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82"/>
        <w:gridCol w:w="3565"/>
        <w:gridCol w:w="1141"/>
        <w:gridCol w:w="5882"/>
        <w:gridCol w:w="3677"/>
      </w:tblGrid>
      <w:tr w:rsidR="00FE3252" w:rsidRPr="00F0097A" w:rsidTr="001B5AE4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 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</w:t>
            </w:r>
            <w:r>
              <w:rPr>
                <w:sz w:val="28"/>
                <w:szCs w:val="28"/>
              </w:rPr>
              <w:softHyphen/>
              <w:t xml:space="preserve">ница </w:t>
            </w:r>
            <w:r w:rsidRPr="00F0097A">
              <w:rPr>
                <w:sz w:val="28"/>
                <w:szCs w:val="28"/>
              </w:rPr>
              <w:t>изме-рения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Базовые   </w:t>
            </w:r>
            <w:r>
              <w:rPr>
                <w:sz w:val="28"/>
                <w:szCs w:val="28"/>
              </w:rPr>
              <w:br/>
              <w:t xml:space="preserve">показатели   </w:t>
            </w:r>
            <w:r>
              <w:rPr>
                <w:sz w:val="28"/>
                <w:szCs w:val="28"/>
              </w:rPr>
              <w:br/>
              <w:t xml:space="preserve">(используемые </w:t>
            </w:r>
            <w:r w:rsidRPr="00F0097A">
              <w:rPr>
                <w:sz w:val="28"/>
                <w:szCs w:val="28"/>
              </w:rPr>
              <w:t>в формуле)</w:t>
            </w:r>
          </w:p>
        </w:tc>
      </w:tr>
    </w:tbl>
    <w:p w:rsidR="00FE3252" w:rsidRPr="00B273BC" w:rsidRDefault="00FE3252" w:rsidP="009C11B3">
      <w:pPr>
        <w:rPr>
          <w:sz w:val="2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86"/>
        <w:gridCol w:w="3564"/>
        <w:gridCol w:w="1295"/>
        <w:gridCol w:w="5877"/>
        <w:gridCol w:w="3676"/>
      </w:tblGrid>
      <w:tr w:rsidR="00FE3252" w:rsidRPr="00F0097A" w:rsidTr="00B21108">
        <w:trPr>
          <w:tblHeader/>
        </w:trPr>
        <w:tc>
          <w:tcPr>
            <w:tcW w:w="886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5877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</w:tr>
      <w:tr w:rsidR="00FE3252" w:rsidRPr="00F0097A" w:rsidTr="00B21108">
        <w:trPr>
          <w:trHeight w:val="830"/>
        </w:trPr>
        <w:tc>
          <w:tcPr>
            <w:tcW w:w="886" w:type="dxa"/>
            <w:vMerge w:val="restart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64" w:type="dxa"/>
            <w:vMerge w:val="restart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авто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мобильных</w:t>
            </w:r>
            <w:r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дорог общего пользования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95" w:type="dxa"/>
            <w:vMerge w:val="restart"/>
          </w:tcPr>
          <w:p w:rsidR="00FE3252" w:rsidRPr="00F0097A" w:rsidRDefault="00FE3252" w:rsidP="00B21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процент</w:t>
            </w:r>
          </w:p>
        </w:tc>
        <w:tc>
          <w:tcPr>
            <w:tcW w:w="5877" w:type="dxa"/>
            <w:vMerge w:val="restart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S=V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F0097A">
              <w:rPr>
                <w:sz w:val="28"/>
                <w:szCs w:val="28"/>
                <w:lang w:val="en-US"/>
              </w:rPr>
              <w:t>/V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097A">
              <w:rPr>
                <w:sz w:val="28"/>
                <w:szCs w:val="28"/>
              </w:rPr>
              <w:t>х100%</w:t>
            </w:r>
          </w:p>
        </w:tc>
        <w:tc>
          <w:tcPr>
            <w:tcW w:w="3676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– </w:t>
            </w: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общего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женности автомобильных дорог общего пользования местного значения </w:t>
            </w:r>
          </w:p>
        </w:tc>
      </w:tr>
      <w:tr w:rsidR="00FE3252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FE3252" w:rsidRPr="00F0097A" w:rsidRDefault="00FE3252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автомобильные дороги общего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отвечаю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щие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</w:t>
            </w:r>
          </w:p>
        </w:tc>
      </w:tr>
      <w:tr w:rsidR="00FE3252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FE3252" w:rsidRPr="00F0097A" w:rsidRDefault="00FE3252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общая протяженность автомобильных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местного значения</w:t>
            </w:r>
          </w:p>
        </w:tc>
      </w:tr>
      <w:tr w:rsidR="00FE3252" w:rsidRPr="00F0097A" w:rsidTr="00B21108">
        <w:trPr>
          <w:trHeight w:val="4245"/>
        </w:trPr>
        <w:tc>
          <w:tcPr>
            <w:tcW w:w="886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ствий</w:t>
            </w:r>
          </w:p>
        </w:tc>
        <w:tc>
          <w:tcPr>
            <w:tcW w:w="1295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человек</w:t>
            </w:r>
          </w:p>
        </w:tc>
        <w:tc>
          <w:tcPr>
            <w:tcW w:w="5877" w:type="dxa"/>
          </w:tcPr>
          <w:p w:rsidR="00FE3252" w:rsidRPr="00F0097A" w:rsidRDefault="00FE3252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плановые значения показателей рассчитыва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ются по формуле:</w:t>
            </w:r>
          </w:p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  <w:p w:rsidR="00FE3252" w:rsidRPr="00F0097A" w:rsidRDefault="00FE3252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 = П</w:t>
            </w:r>
            <w:r w:rsidRPr="00F0097A">
              <w:rPr>
                <w:sz w:val="28"/>
                <w:szCs w:val="28"/>
                <w:lang w:val="en-US"/>
              </w:rPr>
              <w:t>i</w:t>
            </w:r>
            <w:r w:rsidRPr="00F0097A">
              <w:rPr>
                <w:sz w:val="28"/>
                <w:szCs w:val="28"/>
              </w:rPr>
              <w:t>*4,5%/100% – П</w:t>
            </w:r>
            <w:r w:rsidRPr="00F0097A">
              <w:rPr>
                <w:sz w:val="28"/>
                <w:szCs w:val="28"/>
                <w:lang w:val="en-US"/>
              </w:rPr>
              <w:t>i</w:t>
            </w:r>
            <w:r w:rsidRPr="00F0097A">
              <w:rPr>
                <w:sz w:val="28"/>
                <w:szCs w:val="28"/>
              </w:rPr>
              <w:t>,  где</w:t>
            </w:r>
          </w:p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  <w:p w:rsidR="00FE3252" w:rsidRPr="00F0097A" w:rsidRDefault="00FE3252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П – количество лиц, погибших в результате до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рожно-транспортных происшествий; </w:t>
            </w:r>
          </w:p>
          <w:p w:rsidR="00FE3252" w:rsidRPr="00F0097A" w:rsidRDefault="00FE3252" w:rsidP="001B5AE4">
            <w:pPr>
              <w:ind w:right="-108"/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П</w:t>
            </w:r>
            <w:r w:rsidRPr="00F0097A">
              <w:rPr>
                <w:sz w:val="28"/>
                <w:szCs w:val="24"/>
                <w:lang w:val="en-US"/>
              </w:rPr>
              <w:t>i</w:t>
            </w:r>
            <w:r w:rsidRPr="00F0097A">
              <w:rPr>
                <w:sz w:val="28"/>
                <w:szCs w:val="24"/>
              </w:rPr>
              <w:t xml:space="preserve"> – количество лиц, погибших в результате дорожно-транспортных происшествий</w:t>
            </w:r>
          </w:p>
          <w:p w:rsidR="00FE3252" w:rsidRPr="00F0097A" w:rsidRDefault="00FE3252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 xml:space="preserve">в предшествующий год; </w:t>
            </w:r>
          </w:p>
          <w:p w:rsidR="00FE3252" w:rsidRPr="00F0097A" w:rsidRDefault="00FE3252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4"/>
              </w:rPr>
              <w:t>4,5% - прогнозируемое ежегодное снижение количества лиц, погибших в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происшествиях.</w:t>
            </w:r>
          </w:p>
        </w:tc>
        <w:tc>
          <w:tcPr>
            <w:tcW w:w="3676" w:type="dxa"/>
          </w:tcPr>
          <w:p w:rsidR="00FE3252" w:rsidRPr="00F0097A" w:rsidRDefault="00FE3252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количество лиц, погибших в результате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происшествий, за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регистрированных </w:t>
            </w:r>
            <w:r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ГИБДД </w:t>
            </w:r>
            <w:r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МВД России по </w:t>
            </w:r>
            <w:r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4"/>
              </w:rPr>
              <w:t xml:space="preserve"> на территории </w:t>
            </w:r>
            <w:r>
              <w:rPr>
                <w:sz w:val="28"/>
                <w:szCs w:val="24"/>
              </w:rPr>
              <w:t>Орловского района</w:t>
            </w:r>
            <w:r w:rsidRPr="00F0097A">
              <w:rPr>
                <w:sz w:val="28"/>
                <w:szCs w:val="24"/>
              </w:rPr>
              <w:t xml:space="preserve"> по итогам 201</w:t>
            </w:r>
            <w:r>
              <w:rPr>
                <w:sz w:val="28"/>
                <w:szCs w:val="24"/>
              </w:rPr>
              <w:t>3</w:t>
            </w:r>
            <w:r w:rsidRPr="00F0097A">
              <w:rPr>
                <w:sz w:val="28"/>
                <w:szCs w:val="24"/>
              </w:rPr>
              <w:t xml:space="preserve"> года (</w:t>
            </w:r>
            <w:r>
              <w:rPr>
                <w:sz w:val="28"/>
                <w:szCs w:val="24"/>
              </w:rPr>
              <w:t>5</w:t>
            </w:r>
            <w:r w:rsidRPr="00F0097A">
              <w:rPr>
                <w:sz w:val="28"/>
                <w:szCs w:val="24"/>
              </w:rPr>
              <w:t xml:space="preserve"> чел.) с ежегодным уменьшением на 4,5% к 2020 году</w:t>
            </w:r>
          </w:p>
          <w:p w:rsidR="00FE3252" w:rsidRPr="00F0097A" w:rsidRDefault="00FE3252" w:rsidP="001B5AE4">
            <w:pPr>
              <w:rPr>
                <w:sz w:val="28"/>
                <w:szCs w:val="28"/>
              </w:rPr>
            </w:pPr>
          </w:p>
        </w:tc>
      </w:tr>
      <w:tr w:rsidR="00FE3252" w:rsidRPr="00F0097A" w:rsidTr="00B21108">
        <w:trPr>
          <w:trHeight w:val="2198"/>
        </w:trPr>
        <w:tc>
          <w:tcPr>
            <w:tcW w:w="886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FE3252" w:rsidRPr="00F0097A" w:rsidRDefault="00FE3252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портных происшествий </w:t>
            </w:r>
          </w:p>
        </w:tc>
        <w:tc>
          <w:tcPr>
            <w:tcW w:w="1295" w:type="dxa"/>
          </w:tcPr>
          <w:p w:rsidR="00FE3252" w:rsidRPr="00F0097A" w:rsidRDefault="00FE3252" w:rsidP="001B5AE4">
            <w:pPr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погиб-ших на 100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стра-давших</w:t>
            </w:r>
          </w:p>
        </w:tc>
        <w:tc>
          <w:tcPr>
            <w:tcW w:w="5877" w:type="dxa"/>
          </w:tcPr>
          <w:p w:rsidR="00FE3252" w:rsidRPr="00F0097A" w:rsidRDefault="00FE3252" w:rsidP="001B5AE4">
            <w:pPr>
              <w:spacing w:after="200" w:line="276" w:lineRule="auto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Тп = П/П+Р * 100, где</w:t>
            </w:r>
          </w:p>
          <w:p w:rsidR="00FE3252" w:rsidRPr="00F0097A" w:rsidRDefault="00FE3252" w:rsidP="001B5A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–</w:t>
            </w:r>
            <w:r w:rsidRPr="00F0097A">
              <w:rPr>
                <w:sz w:val="28"/>
                <w:szCs w:val="28"/>
              </w:rPr>
              <w:t xml:space="preserve"> количество лиц, погибших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происшествий,</w:t>
            </w:r>
          </w:p>
          <w:p w:rsidR="00FE3252" w:rsidRPr="00F0097A" w:rsidRDefault="00FE3252" w:rsidP="001B5A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–</w:t>
            </w:r>
            <w:r w:rsidRPr="00F0097A">
              <w:rPr>
                <w:sz w:val="28"/>
                <w:szCs w:val="28"/>
              </w:rPr>
              <w:t xml:space="preserve"> количество лиц, получивших ранения в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происшествиях</w:t>
            </w:r>
          </w:p>
        </w:tc>
        <w:tc>
          <w:tcPr>
            <w:tcW w:w="3676" w:type="dxa"/>
          </w:tcPr>
          <w:p w:rsidR="00FE3252" w:rsidRPr="00F0097A" w:rsidRDefault="00FE3252" w:rsidP="0008259D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портных происшествий, за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регистрированных </w:t>
            </w:r>
            <w:r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ГИБДД </w:t>
            </w:r>
            <w:r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МВД России по </w:t>
            </w:r>
            <w:r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8"/>
              </w:rPr>
              <w:t xml:space="preserve"> по итогам 201</w:t>
            </w:r>
            <w:r>
              <w:rPr>
                <w:sz w:val="28"/>
                <w:szCs w:val="28"/>
              </w:rPr>
              <w:t>3</w:t>
            </w:r>
            <w:r w:rsidRPr="00F0097A">
              <w:rPr>
                <w:sz w:val="28"/>
                <w:szCs w:val="28"/>
              </w:rPr>
              <w:t xml:space="preserve"> года (</w:t>
            </w:r>
            <w:r>
              <w:rPr>
                <w:sz w:val="28"/>
                <w:szCs w:val="28"/>
              </w:rPr>
              <w:t>5</w:t>
            </w:r>
            <w:r w:rsidRPr="00F0097A">
              <w:rPr>
                <w:sz w:val="28"/>
                <w:szCs w:val="28"/>
              </w:rPr>
              <w:t xml:space="preserve"> чел.) с ежегодным уменьшением на 4,5% к 2020 году</w:t>
            </w:r>
          </w:p>
        </w:tc>
      </w:tr>
    </w:tbl>
    <w:p w:rsidR="00FE3252" w:rsidRDefault="00FE3252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FE3252" w:rsidRDefault="00FE3252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FE3252" w:rsidRDefault="00FE3252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FE3252" w:rsidRDefault="00FE3252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FE3252" w:rsidRDefault="00FE3252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FE3252" w:rsidRDefault="00FE3252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FE3252" w:rsidRPr="00F0097A" w:rsidRDefault="00FE3252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lastRenderedPageBreak/>
        <w:t>Приложение № 4</w:t>
      </w:r>
    </w:p>
    <w:p w:rsidR="00FE3252" w:rsidRPr="00F0097A" w:rsidRDefault="00FE3252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муниципальной</w:t>
      </w:r>
      <w:r w:rsidRPr="00F0097A">
        <w:rPr>
          <w:color w:val="000000"/>
          <w:sz w:val="28"/>
          <w:szCs w:val="28"/>
        </w:rPr>
        <w:t xml:space="preserve"> программе</w:t>
      </w:r>
    </w:p>
    <w:p w:rsidR="00FE3252" w:rsidRDefault="00FE3252" w:rsidP="0008259D">
      <w:pPr>
        <w:jc w:val="center"/>
      </w:pPr>
    </w:p>
    <w:p w:rsidR="00FE3252" w:rsidRPr="009154F3" w:rsidRDefault="00FE3252" w:rsidP="0008259D">
      <w:pPr>
        <w:jc w:val="center"/>
        <w:rPr>
          <w:caps/>
          <w:sz w:val="28"/>
          <w:szCs w:val="28"/>
        </w:rPr>
      </w:pPr>
      <w:r w:rsidRPr="009154F3">
        <w:rPr>
          <w:caps/>
          <w:sz w:val="28"/>
          <w:szCs w:val="28"/>
        </w:rPr>
        <w:t>Перечень</w:t>
      </w:r>
    </w:p>
    <w:p w:rsidR="00FE3252" w:rsidRDefault="00FE3252" w:rsidP="0008259D">
      <w:pPr>
        <w:jc w:val="center"/>
        <w:rPr>
          <w:sz w:val="28"/>
          <w:szCs w:val="28"/>
        </w:rPr>
      </w:pPr>
      <w:r w:rsidRPr="009154F3">
        <w:rPr>
          <w:sz w:val="28"/>
          <w:szCs w:val="28"/>
        </w:rPr>
        <w:t>подпрограмм, осно</w:t>
      </w:r>
      <w:r>
        <w:rPr>
          <w:sz w:val="28"/>
          <w:szCs w:val="28"/>
        </w:rPr>
        <w:t>вных мероприятий и мероприятий муниципальной</w:t>
      </w:r>
      <w:r w:rsidRPr="009154F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Пролетарского сельского поселения Орловского района</w:t>
      </w:r>
      <w:r w:rsidRPr="009154F3">
        <w:rPr>
          <w:sz w:val="28"/>
          <w:szCs w:val="28"/>
        </w:rPr>
        <w:t xml:space="preserve"> «Развитие транспортной системы»</w:t>
      </w:r>
    </w:p>
    <w:p w:rsidR="00FE3252" w:rsidRPr="009154F3" w:rsidRDefault="00FE3252" w:rsidP="0008259D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2"/>
        <w:gridCol w:w="2552"/>
        <w:gridCol w:w="1701"/>
        <w:gridCol w:w="1284"/>
        <w:gridCol w:w="1153"/>
        <w:gridCol w:w="2114"/>
        <w:gridCol w:w="2605"/>
        <w:gridCol w:w="3096"/>
      </w:tblGrid>
      <w:tr w:rsidR="00FE3252" w:rsidRPr="009154F3" w:rsidTr="001B5AE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№</w:t>
            </w:r>
            <w:r w:rsidRPr="009154F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Номер и наимено</w:t>
            </w:r>
            <w:r>
              <w:rPr>
                <w:sz w:val="28"/>
                <w:szCs w:val="28"/>
              </w:rPr>
              <w:softHyphen/>
              <w:t xml:space="preserve">вание </w:t>
            </w:r>
            <w:r w:rsidRPr="009154F3">
              <w:rPr>
                <w:sz w:val="28"/>
                <w:szCs w:val="28"/>
              </w:rPr>
              <w:t>основного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ятия,</w:t>
            </w:r>
          </w:p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мероприятия ве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домственной  программы</w:t>
            </w:r>
          </w:p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Соисполни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тель, участ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ник, ответ</w:t>
            </w:r>
            <w:r w:rsidRPr="009154F3">
              <w:rPr>
                <w:sz w:val="28"/>
                <w:szCs w:val="28"/>
              </w:rPr>
              <w:softHyphen/>
              <w:t xml:space="preserve">ственный за исполнение основного </w:t>
            </w:r>
            <w:r w:rsidRPr="009154F3">
              <w:rPr>
                <w:spacing w:val="-4"/>
                <w:sz w:val="28"/>
                <w:szCs w:val="28"/>
              </w:rPr>
              <w:t>мероприятия,</w:t>
            </w:r>
            <w:r w:rsidRPr="009154F3">
              <w:rPr>
                <w:sz w:val="28"/>
                <w:szCs w:val="28"/>
              </w:rPr>
              <w:t xml:space="preserve"> мероприя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Ожидаемый     </w:t>
            </w:r>
            <w:r w:rsidRPr="009154F3">
              <w:rPr>
                <w:sz w:val="28"/>
                <w:szCs w:val="28"/>
              </w:rPr>
              <w:br/>
              <w:t>непосредствен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ный результат     </w:t>
            </w:r>
            <w:r w:rsidRPr="009154F3">
              <w:rPr>
                <w:sz w:val="28"/>
                <w:szCs w:val="28"/>
              </w:rPr>
              <w:br/>
              <w:t>(краткое описа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ние)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Последствия нереализации</w:t>
            </w:r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softHyphen/>
              <w:t xml:space="preserve">новного </w:t>
            </w:r>
            <w:r w:rsidRPr="009154F3">
              <w:rPr>
                <w:sz w:val="28"/>
                <w:szCs w:val="28"/>
              </w:rPr>
              <w:t>мероприятия, меро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приятия ведом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ственной  целевой    </w:t>
            </w:r>
            <w:r w:rsidRPr="009154F3">
              <w:rPr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Связь с показателями   </w:t>
            </w:r>
            <w:r>
              <w:rPr>
                <w:sz w:val="28"/>
                <w:szCs w:val="28"/>
              </w:rPr>
              <w:t>муницпальной</w:t>
            </w:r>
            <w:r w:rsidRPr="009154F3">
              <w:rPr>
                <w:sz w:val="28"/>
                <w:szCs w:val="28"/>
              </w:rPr>
              <w:br/>
              <w:t xml:space="preserve">программы    </w:t>
            </w:r>
            <w:r w:rsidRPr="009154F3">
              <w:rPr>
                <w:sz w:val="28"/>
                <w:szCs w:val="28"/>
              </w:rPr>
              <w:br/>
              <w:t>(подпрограммы)</w:t>
            </w:r>
          </w:p>
        </w:tc>
      </w:tr>
      <w:tr w:rsidR="00FE3252" w:rsidRPr="009154F3" w:rsidTr="001B5AE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начала  </w:t>
            </w:r>
            <w:r w:rsidRPr="009154F3">
              <w:rPr>
                <w:sz w:val="28"/>
                <w:szCs w:val="28"/>
              </w:rPr>
              <w:br/>
              <w:t>реализа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оконча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Pr="009154F3">
              <w:rPr>
                <w:sz w:val="28"/>
                <w:szCs w:val="28"/>
              </w:rPr>
              <w:br/>
              <w:t>реали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3252" w:rsidRPr="009154F3" w:rsidRDefault="00FE3252" w:rsidP="0008259D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5"/>
        <w:gridCol w:w="2550"/>
        <w:gridCol w:w="1702"/>
        <w:gridCol w:w="1285"/>
        <w:gridCol w:w="22"/>
        <w:gridCol w:w="1134"/>
        <w:gridCol w:w="2114"/>
        <w:gridCol w:w="2603"/>
        <w:gridCol w:w="3092"/>
      </w:tblGrid>
      <w:tr w:rsidR="00FE3252" w:rsidRPr="009154F3" w:rsidTr="00AB1880">
        <w:trPr>
          <w:tblHeader/>
        </w:trPr>
        <w:tc>
          <w:tcPr>
            <w:tcW w:w="645" w:type="dxa"/>
          </w:tcPr>
          <w:p w:rsidR="00FE3252" w:rsidRPr="009154F3" w:rsidRDefault="00FE3252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8</w:t>
            </w:r>
          </w:p>
        </w:tc>
      </w:tr>
      <w:tr w:rsidR="00FE3252" w:rsidRPr="009154F3" w:rsidTr="00AB1880">
        <w:tc>
          <w:tcPr>
            <w:tcW w:w="645" w:type="dxa"/>
          </w:tcPr>
          <w:p w:rsidR="00FE3252" w:rsidRPr="009154F3" w:rsidRDefault="00FE3252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14502" w:type="dxa"/>
            <w:gridSpan w:val="8"/>
          </w:tcPr>
          <w:p w:rsidR="00FE3252" w:rsidRPr="009154F3" w:rsidRDefault="00FE3252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 «Развитие транспортной и  инфраструктуры </w:t>
            </w:r>
            <w:r>
              <w:rPr>
                <w:sz w:val="28"/>
                <w:szCs w:val="28"/>
              </w:rPr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FE3252" w:rsidRPr="009154F3" w:rsidTr="00AB1880">
        <w:trPr>
          <w:trHeight w:val="1667"/>
        </w:trPr>
        <w:tc>
          <w:tcPr>
            <w:tcW w:w="645" w:type="dxa"/>
          </w:tcPr>
          <w:p w:rsidR="00FE3252" w:rsidRPr="009154F3" w:rsidRDefault="00FE3252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1.1.</w:t>
            </w:r>
          </w:p>
        </w:tc>
        <w:tc>
          <w:tcPr>
            <w:tcW w:w="2550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1.1: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авто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E3252" w:rsidRPr="009154F3" w:rsidRDefault="00FE3252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сети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в полном объ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еме</w:t>
            </w:r>
          </w:p>
        </w:tc>
        <w:tc>
          <w:tcPr>
            <w:tcW w:w="2603" w:type="dxa"/>
            <w:vMerge w:val="restart"/>
          </w:tcPr>
          <w:p w:rsidR="00FE3252" w:rsidRPr="009154F3" w:rsidRDefault="00FE3252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 xml:space="preserve">щего </w:t>
            </w:r>
            <w:r>
              <w:rPr>
                <w:sz w:val="28"/>
                <w:szCs w:val="28"/>
              </w:rPr>
              <w:t>местного</w:t>
            </w:r>
            <w:r w:rsidRPr="009154F3">
              <w:rPr>
                <w:sz w:val="28"/>
                <w:szCs w:val="28"/>
              </w:rPr>
              <w:t xml:space="preserve">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</w:t>
            </w:r>
          </w:p>
        </w:tc>
        <w:tc>
          <w:tcPr>
            <w:tcW w:w="3092" w:type="dxa"/>
            <w:vMerge w:val="restart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автомобильных дорог общего  пользования </w:t>
            </w:r>
            <w:r>
              <w:rPr>
                <w:sz w:val="28"/>
                <w:szCs w:val="28"/>
              </w:rPr>
              <w:t xml:space="preserve">местного </w:t>
            </w:r>
          </w:p>
          <w:p w:rsidR="00FE3252" w:rsidRPr="009154F3" w:rsidRDefault="00FE3252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 значения</w:t>
            </w:r>
          </w:p>
        </w:tc>
      </w:tr>
      <w:tr w:rsidR="00FE3252" w:rsidRPr="009154F3" w:rsidTr="00AB1880">
        <w:trPr>
          <w:trHeight w:val="369"/>
        </w:trPr>
        <w:tc>
          <w:tcPr>
            <w:tcW w:w="645" w:type="dxa"/>
          </w:tcPr>
          <w:p w:rsidR="00FE3252" w:rsidRPr="009154F3" w:rsidRDefault="00FE3252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1.2.</w:t>
            </w:r>
          </w:p>
        </w:tc>
        <w:tc>
          <w:tcPr>
            <w:tcW w:w="2550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мероприятие 1.2.: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ремонт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 искусственных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E3252" w:rsidRPr="00D21CF0" w:rsidRDefault="00FE3252" w:rsidP="001B5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9154F3">
              <w:rPr>
                <w:sz w:val="28"/>
                <w:szCs w:val="28"/>
              </w:rPr>
              <w:t>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FE3252" w:rsidRPr="009154F3" w:rsidTr="00AB1880">
        <w:trPr>
          <w:trHeight w:val="964"/>
        </w:trPr>
        <w:tc>
          <w:tcPr>
            <w:tcW w:w="645" w:type="dxa"/>
          </w:tcPr>
          <w:p w:rsidR="00FE3252" w:rsidRPr="009154F3" w:rsidRDefault="00FE3252" w:rsidP="001B5AE4">
            <w:pPr>
              <w:ind w:left="-30" w:right="-75"/>
              <w:rPr>
                <w:sz w:val="28"/>
                <w:szCs w:val="28"/>
              </w:rPr>
            </w:pPr>
          </w:p>
          <w:p w:rsidR="00FE3252" w:rsidRPr="009154F3" w:rsidRDefault="00FE3252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1.3.: капитальный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 автомобиль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ных дорог общего пользования регио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нального и межму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ниципального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 и искус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ственных сооруже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ний на них</w:t>
            </w:r>
          </w:p>
        </w:tc>
        <w:tc>
          <w:tcPr>
            <w:tcW w:w="170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капитально от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ремонтировать </w:t>
            </w:r>
            <w:r>
              <w:rPr>
                <w:sz w:val="28"/>
                <w:szCs w:val="28"/>
              </w:rPr>
              <w:t xml:space="preserve"> более 40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FE3252" w:rsidRPr="009154F3" w:rsidTr="00AB1880">
        <w:trPr>
          <w:trHeight w:val="420"/>
        </w:trPr>
        <w:tc>
          <w:tcPr>
            <w:tcW w:w="645" w:type="dxa"/>
          </w:tcPr>
          <w:p w:rsidR="00FE3252" w:rsidRPr="009154F3" w:rsidRDefault="00FE3252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1.4.: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 работы по капитальному ремонту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кусственных </w:t>
            </w:r>
            <w:r w:rsidRPr="009154F3">
              <w:rPr>
                <w:sz w:val="28"/>
                <w:szCs w:val="28"/>
              </w:rPr>
              <w:lastRenderedPageBreak/>
              <w:t>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капи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тальному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 w:val="restart"/>
          </w:tcPr>
          <w:p w:rsidR="00FE3252" w:rsidRPr="009154F3" w:rsidRDefault="00FE3252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тяженности</w:t>
            </w:r>
          </w:p>
        </w:tc>
        <w:tc>
          <w:tcPr>
            <w:tcW w:w="3092" w:type="dxa"/>
            <w:vMerge w:val="restart"/>
          </w:tcPr>
          <w:p w:rsidR="00FE3252" w:rsidRPr="009154F3" w:rsidRDefault="00FE3252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</w:t>
            </w:r>
          </w:p>
        </w:tc>
      </w:tr>
      <w:tr w:rsidR="00FE3252" w:rsidRPr="009154F3" w:rsidTr="00AB1880">
        <w:trPr>
          <w:trHeight w:val="420"/>
        </w:trPr>
        <w:tc>
          <w:tcPr>
            <w:tcW w:w="645" w:type="dxa"/>
          </w:tcPr>
          <w:p w:rsidR="00FE3252" w:rsidRPr="009154F3" w:rsidRDefault="00FE3252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1.5.: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строительство и реконструкция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рог общего пользо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170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построить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конструировать </w:t>
            </w:r>
            <w:r>
              <w:rPr>
                <w:sz w:val="28"/>
                <w:szCs w:val="28"/>
              </w:rPr>
              <w:t>до 10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FE3252" w:rsidRPr="009154F3" w:rsidTr="00AB1880">
        <w:trPr>
          <w:trHeight w:val="404"/>
        </w:trPr>
        <w:tc>
          <w:tcPr>
            <w:tcW w:w="645" w:type="dxa"/>
          </w:tcPr>
          <w:p w:rsidR="00FE3252" w:rsidRPr="009154F3" w:rsidRDefault="00FE3252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1.6.: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работы по строительству и реконструкции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строи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тельству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конструкции автомобильных дорог</w:t>
            </w:r>
          </w:p>
        </w:tc>
        <w:tc>
          <w:tcPr>
            <w:tcW w:w="2603" w:type="dxa"/>
            <w:vMerge/>
            <w:vAlign w:val="center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FE3252" w:rsidRPr="009154F3" w:rsidTr="00AB1880">
        <w:trPr>
          <w:trHeight w:val="339"/>
        </w:trPr>
        <w:tc>
          <w:tcPr>
            <w:tcW w:w="645" w:type="dxa"/>
          </w:tcPr>
          <w:p w:rsidR="00FE3252" w:rsidRDefault="00FE3252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FE3252" w:rsidRDefault="00FE3252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FE3252" w:rsidRDefault="00FE3252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FE3252" w:rsidRDefault="00FE3252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FE3252" w:rsidRPr="009154F3" w:rsidRDefault="00FE3252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502" w:type="dxa"/>
            <w:gridSpan w:val="8"/>
          </w:tcPr>
          <w:p w:rsidR="00FE3252" w:rsidRDefault="00FE3252" w:rsidP="001B5AE4">
            <w:pPr>
              <w:jc w:val="center"/>
              <w:rPr>
                <w:sz w:val="28"/>
                <w:szCs w:val="28"/>
              </w:rPr>
            </w:pPr>
          </w:p>
          <w:p w:rsidR="00FE3252" w:rsidRDefault="00FE3252" w:rsidP="00D21CF0">
            <w:pPr>
              <w:jc w:val="center"/>
              <w:rPr>
                <w:sz w:val="28"/>
                <w:szCs w:val="28"/>
              </w:rPr>
            </w:pPr>
          </w:p>
          <w:p w:rsidR="00FE3252" w:rsidRDefault="00FE3252" w:rsidP="00D21CF0">
            <w:pPr>
              <w:jc w:val="center"/>
              <w:rPr>
                <w:sz w:val="28"/>
                <w:szCs w:val="28"/>
              </w:rPr>
            </w:pPr>
          </w:p>
          <w:p w:rsidR="00FE3252" w:rsidRDefault="00FE3252" w:rsidP="00D21CF0">
            <w:pPr>
              <w:jc w:val="center"/>
              <w:rPr>
                <w:sz w:val="28"/>
                <w:szCs w:val="28"/>
              </w:rPr>
            </w:pPr>
          </w:p>
          <w:p w:rsidR="00FE3252" w:rsidRPr="008803B7" w:rsidRDefault="00FE3252" w:rsidP="00D21CF0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Подпрограмма  «Повышение безопасности дорожного </w:t>
            </w:r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 xml:space="preserve">движения на территории </w:t>
            </w:r>
            <w:r>
              <w:rPr>
                <w:sz w:val="28"/>
                <w:szCs w:val="28"/>
              </w:rPr>
              <w:t>Пролетарского сельского поселения Орловского района</w:t>
            </w:r>
            <w:r w:rsidRPr="009154F3">
              <w:rPr>
                <w:sz w:val="28"/>
                <w:szCs w:val="28"/>
              </w:rPr>
              <w:t xml:space="preserve"> на 2014 – 2020 годы»</w:t>
            </w:r>
          </w:p>
        </w:tc>
      </w:tr>
      <w:tr w:rsidR="00FE3252" w:rsidRPr="009154F3" w:rsidTr="00AB1880">
        <w:trPr>
          <w:trHeight w:val="2563"/>
        </w:trPr>
        <w:tc>
          <w:tcPr>
            <w:tcW w:w="645" w:type="dxa"/>
          </w:tcPr>
          <w:p w:rsidR="00FE3252" w:rsidRPr="009154F3" w:rsidRDefault="00FE3252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2550" w:type="dxa"/>
          </w:tcPr>
          <w:p w:rsidR="00FE3252" w:rsidRPr="009154F3" w:rsidRDefault="00FE3252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1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21CF0">
              <w:rPr>
                <w:sz w:val="28"/>
                <w:szCs w:val="28"/>
              </w:rPr>
              <w:t>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702" w:type="dxa"/>
          </w:tcPr>
          <w:p w:rsidR="00FE3252" w:rsidRPr="009154F3" w:rsidRDefault="00FE3252" w:rsidP="003F5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Default="00FE3252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личества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сопутствую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щими дорожными условиями на дорогах </w:t>
            </w:r>
            <w:r>
              <w:rPr>
                <w:sz w:val="28"/>
                <w:szCs w:val="28"/>
              </w:rPr>
              <w:t>местного з</w:t>
            </w:r>
            <w:r w:rsidRPr="009154F3">
              <w:rPr>
                <w:sz w:val="28"/>
                <w:szCs w:val="28"/>
              </w:rPr>
              <w:t>наче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</w:p>
          <w:p w:rsidR="00FE3252" w:rsidRPr="009154F3" w:rsidRDefault="00FE3252" w:rsidP="003F5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FE3252" w:rsidRPr="008803B7" w:rsidRDefault="00FE3252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ствующими дорож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ными условиями на</w:t>
            </w:r>
            <w:r>
              <w:rPr>
                <w:sz w:val="28"/>
                <w:szCs w:val="28"/>
              </w:rPr>
              <w:t xml:space="preserve"> </w:t>
            </w:r>
            <w:r w:rsidRPr="008803B7">
              <w:rPr>
                <w:sz w:val="28"/>
                <w:szCs w:val="28"/>
              </w:rPr>
              <w:t xml:space="preserve">дорогах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8803B7">
              <w:rPr>
                <w:sz w:val="28"/>
                <w:szCs w:val="28"/>
              </w:rPr>
              <w:t xml:space="preserve"> значения</w:t>
            </w:r>
          </w:p>
          <w:p w:rsidR="00FE3252" w:rsidRPr="009154F3" w:rsidRDefault="00FE3252" w:rsidP="00E71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FE3252" w:rsidRPr="009154F3" w:rsidTr="00AB1880">
        <w:tc>
          <w:tcPr>
            <w:tcW w:w="645" w:type="dxa"/>
          </w:tcPr>
          <w:p w:rsidR="00FE3252" w:rsidRPr="009154F3" w:rsidRDefault="00FE3252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2550" w:type="dxa"/>
          </w:tcPr>
          <w:p w:rsidR="00FE3252" w:rsidRPr="009154F3" w:rsidRDefault="00FE3252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2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1CF0">
              <w:rPr>
                <w:sz w:val="28"/>
                <w:szCs w:val="28"/>
              </w:rPr>
              <w:t xml:space="preserve">оздание зон ограничений для движения транспортных потоков, включая применение методов «успокоения движения» в жилых и торговых зонах, возле школ в </w:t>
            </w:r>
            <w:r w:rsidRPr="00D21CF0">
              <w:rPr>
                <w:sz w:val="28"/>
                <w:szCs w:val="28"/>
              </w:rPr>
              <w:lastRenderedPageBreak/>
              <w:t>районном центре</w:t>
            </w:r>
          </w:p>
        </w:tc>
        <w:tc>
          <w:tcPr>
            <w:tcW w:w="170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снижение коли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чества пешехо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дов погибших в результате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исшествий на </w:t>
            </w:r>
            <w:r>
              <w:rPr>
                <w:sz w:val="28"/>
                <w:szCs w:val="28"/>
              </w:rPr>
              <w:t>внутрипоселковых автомобильных дорогах</w:t>
            </w:r>
          </w:p>
        </w:tc>
        <w:tc>
          <w:tcPr>
            <w:tcW w:w="2603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пешеходов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на доро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FE3252" w:rsidRPr="009154F3" w:rsidTr="00AB1880">
        <w:tc>
          <w:tcPr>
            <w:tcW w:w="645" w:type="dxa"/>
          </w:tcPr>
          <w:p w:rsidR="00FE3252" w:rsidRPr="009154F3" w:rsidRDefault="00FE3252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FE3252" w:rsidRPr="009154F3" w:rsidRDefault="00FE3252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3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Проектирование и создание автомобильных парковок всех видов в населённых пунктах</w:t>
            </w:r>
          </w:p>
        </w:tc>
        <w:tc>
          <w:tcPr>
            <w:tcW w:w="170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и отсутствия загромождения домов автотранспортом </w:t>
            </w:r>
          </w:p>
        </w:tc>
        <w:tc>
          <w:tcPr>
            <w:tcW w:w="2603" w:type="dxa"/>
          </w:tcPr>
          <w:p w:rsidR="00FE3252" w:rsidRPr="009154F3" w:rsidRDefault="00FE3252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загромождения домов автотранспортом на территории населенных пунктов Пролетарского сельского поселения</w:t>
            </w: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 лиц,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результате дорожно-транспортных происшествий</w:t>
            </w:r>
          </w:p>
        </w:tc>
      </w:tr>
      <w:tr w:rsidR="00FE3252" w:rsidRPr="009154F3" w:rsidTr="00AB1880">
        <w:tc>
          <w:tcPr>
            <w:tcW w:w="645" w:type="dxa"/>
          </w:tcPr>
          <w:p w:rsidR="00FE3252" w:rsidRPr="009154F3" w:rsidRDefault="00FE3252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FE3252" w:rsidRPr="009154F3" w:rsidRDefault="00FE3252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4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устройству уличного освещения</w:t>
            </w:r>
          </w:p>
        </w:tc>
        <w:tc>
          <w:tcPr>
            <w:tcW w:w="1702" w:type="dxa"/>
          </w:tcPr>
          <w:p w:rsidR="00FE3252" w:rsidRDefault="00FE3252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ухудшение освещенности улично-дорожной сети</w:t>
            </w: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FE3252" w:rsidRPr="009154F3" w:rsidTr="00AB1880">
        <w:tc>
          <w:tcPr>
            <w:tcW w:w="645" w:type="dxa"/>
          </w:tcPr>
          <w:p w:rsidR="00FE3252" w:rsidRPr="009154F3" w:rsidRDefault="00FE3252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FE3252" w:rsidRPr="009154F3" w:rsidRDefault="00FE3252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5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строительству и ремонту тротуаров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E3252" w:rsidRDefault="00FE3252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 w:val="restart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</w:t>
            </w: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FE3252" w:rsidRPr="009154F3" w:rsidTr="00AB1880">
        <w:tc>
          <w:tcPr>
            <w:tcW w:w="645" w:type="dxa"/>
          </w:tcPr>
          <w:p w:rsidR="00FE3252" w:rsidRPr="009154F3" w:rsidRDefault="00FE3252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550" w:type="dxa"/>
          </w:tcPr>
          <w:p w:rsidR="00FE3252" w:rsidRPr="009154F3" w:rsidRDefault="00FE3252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6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содержание и ремонт технических средств </w:t>
            </w:r>
            <w:r w:rsidRPr="00D21CF0">
              <w:rPr>
                <w:sz w:val="28"/>
                <w:szCs w:val="28"/>
              </w:rPr>
              <w:lastRenderedPageBreak/>
              <w:t>организации дорожного движения в населённых пунктах:</w:t>
            </w:r>
          </w:p>
        </w:tc>
        <w:tc>
          <w:tcPr>
            <w:tcW w:w="1702" w:type="dxa"/>
          </w:tcPr>
          <w:p w:rsidR="00FE3252" w:rsidRDefault="00FE3252" w:rsidP="00091074"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  <w:r w:rsidRPr="00756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FE3252" w:rsidRPr="009154F3" w:rsidTr="00AB1880">
        <w:tc>
          <w:tcPr>
            <w:tcW w:w="645" w:type="dxa"/>
          </w:tcPr>
          <w:p w:rsidR="00FE3252" w:rsidRPr="009154F3" w:rsidRDefault="00FE3252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550" w:type="dxa"/>
          </w:tcPr>
          <w:p w:rsidR="00FE3252" w:rsidRPr="009154F3" w:rsidRDefault="00FE3252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7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дорожные знаки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E3252" w:rsidRDefault="00FE3252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FE3252" w:rsidRPr="009154F3" w:rsidTr="00AB1880">
        <w:tc>
          <w:tcPr>
            <w:tcW w:w="645" w:type="dxa"/>
          </w:tcPr>
          <w:p w:rsidR="00FE3252" w:rsidRPr="009154F3" w:rsidRDefault="00FE3252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550" w:type="dxa"/>
          </w:tcPr>
          <w:p w:rsidR="00FE3252" w:rsidRPr="009154F3" w:rsidRDefault="00FE3252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8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разметка </w:t>
            </w:r>
          </w:p>
        </w:tc>
        <w:tc>
          <w:tcPr>
            <w:tcW w:w="1702" w:type="dxa"/>
          </w:tcPr>
          <w:p w:rsidR="00FE3252" w:rsidRDefault="00FE3252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FE3252" w:rsidRPr="009154F3" w:rsidTr="00AB1880">
        <w:tc>
          <w:tcPr>
            <w:tcW w:w="645" w:type="dxa"/>
          </w:tcPr>
          <w:p w:rsidR="00FE3252" w:rsidRPr="009154F3" w:rsidRDefault="00FE3252" w:rsidP="00AB1880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2550" w:type="dxa"/>
          </w:tcPr>
          <w:p w:rsidR="00FE3252" w:rsidRPr="009154F3" w:rsidRDefault="00FE3252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10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FE3252" w:rsidRPr="00D21CF0" w:rsidRDefault="00FE3252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барьерное ограждение</w:t>
            </w:r>
          </w:p>
        </w:tc>
        <w:tc>
          <w:tcPr>
            <w:tcW w:w="1702" w:type="dxa"/>
          </w:tcPr>
          <w:p w:rsidR="00FE3252" w:rsidRDefault="00FE3252">
            <w:r w:rsidRPr="00756A6B">
              <w:rPr>
                <w:sz w:val="28"/>
                <w:szCs w:val="28"/>
              </w:rPr>
              <w:t>Администрации сельских поселений Орловского района</w:t>
            </w:r>
          </w:p>
        </w:tc>
        <w:tc>
          <w:tcPr>
            <w:tcW w:w="1307" w:type="dxa"/>
            <w:gridSpan w:val="2"/>
          </w:tcPr>
          <w:p w:rsidR="00FE3252" w:rsidRPr="009154F3" w:rsidRDefault="00FE3252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E3252" w:rsidRPr="009154F3" w:rsidRDefault="00FE3252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FE3252" w:rsidRPr="009154F3" w:rsidRDefault="00FE3252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</w:tbl>
    <w:p w:rsidR="00FE3252" w:rsidRPr="00F0097A" w:rsidRDefault="00FE3252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E3252" w:rsidRPr="00F0097A" w:rsidRDefault="00FE3252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E3252" w:rsidRDefault="00FE3252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E3252" w:rsidRDefault="00FE3252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E3252" w:rsidRDefault="00FE3252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E3252" w:rsidRPr="00924994" w:rsidRDefault="00FE3252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lastRenderedPageBreak/>
        <w:t xml:space="preserve">Приложение № </w:t>
      </w:r>
      <w:r>
        <w:rPr>
          <w:sz w:val="28"/>
        </w:rPr>
        <w:t>5</w:t>
      </w:r>
    </w:p>
    <w:p w:rsidR="00FE3252" w:rsidRPr="00924994" w:rsidRDefault="00FE3252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t xml:space="preserve">к </w:t>
      </w:r>
      <w:r>
        <w:rPr>
          <w:sz w:val="28"/>
        </w:rPr>
        <w:t>муниципальной</w:t>
      </w:r>
      <w:r w:rsidRPr="00924994">
        <w:rPr>
          <w:sz w:val="28"/>
        </w:rPr>
        <w:t xml:space="preserve"> программе</w:t>
      </w:r>
    </w:p>
    <w:p w:rsidR="00FE3252" w:rsidRPr="00924994" w:rsidRDefault="00FE3252" w:rsidP="00D71E25">
      <w:pPr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FE3252" w:rsidRPr="00924994" w:rsidRDefault="00FE3252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FE3252" w:rsidRPr="00924994" w:rsidRDefault="00FE3252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>
        <w:rPr>
          <w:sz w:val="28"/>
          <w:szCs w:val="28"/>
        </w:rPr>
        <w:t xml:space="preserve">муниципальной </w:t>
      </w:r>
      <w:r w:rsidRPr="00924994">
        <w:rPr>
          <w:sz w:val="28"/>
          <w:szCs w:val="28"/>
        </w:rPr>
        <w:t xml:space="preserve"> программы</w:t>
      </w:r>
    </w:p>
    <w:p w:rsidR="00FE3252" w:rsidRPr="00924994" w:rsidRDefault="00FE3252" w:rsidP="00D71E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FE3252" w:rsidRPr="00924994" w:rsidTr="00347D0D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Default="00FE3252" w:rsidP="00347D0D">
            <w:pPr>
              <w:jc w:val="center"/>
              <w:rPr>
                <w:color w:val="000000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</w:p>
          <w:p w:rsidR="00FE3252" w:rsidRPr="00924994" w:rsidRDefault="00FE325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FE3252" w:rsidRPr="00924994" w:rsidTr="00347D0D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FE3252" w:rsidRPr="00924994" w:rsidRDefault="00FE3252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FE3252" w:rsidRPr="00924994" w:rsidTr="00347D0D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FE3252" w:rsidRPr="00924994" w:rsidRDefault="00FE3252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FE3252" w:rsidRPr="00924994" w:rsidTr="00347D0D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FE3252" w:rsidRPr="00924994" w:rsidRDefault="00FE3252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FE3252" w:rsidRPr="00924994" w:rsidRDefault="00FE325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FE3252" w:rsidRPr="00924994" w:rsidTr="00347D0D">
        <w:trPr>
          <w:trHeight w:val="369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E3252" w:rsidRPr="00924994" w:rsidRDefault="00FE325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3252" w:rsidRPr="00924994" w:rsidRDefault="00FE325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347D0D">
        <w:trPr>
          <w:trHeight w:val="289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E3252" w:rsidRPr="00924994" w:rsidRDefault="00FE325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3252" w:rsidRPr="00924994" w:rsidRDefault="00FE325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347D0D">
        <w:trPr>
          <w:trHeight w:val="279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FE3252" w:rsidRPr="00924994" w:rsidRDefault="00FE325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FE3252" w:rsidRPr="00924994" w:rsidTr="00347D0D">
        <w:trPr>
          <w:trHeight w:val="568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347D0D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AB18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FE3252" w:rsidRPr="00924994" w:rsidRDefault="00FE3252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FE3252" w:rsidRPr="00924994" w:rsidTr="00347D0D">
        <w:trPr>
          <w:trHeight w:val="269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E3252" w:rsidRPr="00924994" w:rsidRDefault="00FE3252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347D0D">
        <w:trPr>
          <w:trHeight w:val="273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E3252" w:rsidRPr="00924994" w:rsidRDefault="00FE3252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347D0D">
        <w:trPr>
          <w:trHeight w:val="261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FE3252" w:rsidRPr="00924994" w:rsidRDefault="00FE3252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FE3252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FE3252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E3252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E3252" w:rsidRPr="00924994" w:rsidRDefault="00FE325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Pr="00924994" w:rsidRDefault="00FE325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F678CD">
        <w:trPr>
          <w:trHeight w:val="561"/>
        </w:trPr>
        <w:tc>
          <w:tcPr>
            <w:tcW w:w="1651" w:type="dxa"/>
            <w:vMerge w:val="restart"/>
          </w:tcPr>
          <w:p w:rsidR="00FE3252" w:rsidRPr="00924994" w:rsidRDefault="00FE3252" w:rsidP="00A20E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9249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3" w:type="dxa"/>
            <w:vMerge w:val="restart"/>
          </w:tcPr>
          <w:p w:rsidR="00FE3252" w:rsidRPr="00F678CD" w:rsidRDefault="00FE3252" w:rsidP="00F678CD">
            <w:pPr>
              <w:widowControl w:val="0"/>
              <w:autoSpaceDE w:val="0"/>
              <w:autoSpaceDN w:val="0"/>
              <w:adjustRightInd w:val="0"/>
            </w:pPr>
            <w:r w:rsidRPr="00F678CD">
              <w:t xml:space="preserve">Повышение безопасности </w:t>
            </w:r>
            <w:r w:rsidRPr="00F678CD">
              <w:lastRenderedPageBreak/>
              <w:t>дорожного движения на территории Орловского района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Pr="00924994" w:rsidRDefault="00FE3252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140,0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E3252" w:rsidRPr="00924994" w:rsidTr="00F678CD">
        <w:trPr>
          <w:trHeight w:val="727"/>
        </w:trPr>
        <w:tc>
          <w:tcPr>
            <w:tcW w:w="1651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E3252" w:rsidRPr="00924994" w:rsidRDefault="00FE325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252" w:rsidRDefault="00FE3252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FE3252" w:rsidRDefault="00FE3252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E3252" w:rsidRDefault="00FE3252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E3252" w:rsidRPr="00924994" w:rsidRDefault="00FE3252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E3252" w:rsidRDefault="00FE3252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E3252" w:rsidRDefault="00FE3252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</w:tbl>
    <w:p w:rsidR="00FE3252" w:rsidRPr="00F0097A" w:rsidRDefault="00FE3252" w:rsidP="00F678C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FE3252" w:rsidRPr="00F0097A" w:rsidSect="008B09E3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FE3252" w:rsidRPr="00F0097A" w:rsidRDefault="00FE3252" w:rsidP="00E71C70">
      <w:pPr>
        <w:jc w:val="center"/>
        <w:rPr>
          <w:sz w:val="24"/>
          <w:szCs w:val="24"/>
        </w:rPr>
      </w:pPr>
    </w:p>
    <w:sectPr w:rsidR="00FE3252" w:rsidRPr="00F0097A" w:rsidSect="0097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13" w:rsidRDefault="007C6013">
      <w:r>
        <w:separator/>
      </w:r>
    </w:p>
  </w:endnote>
  <w:endnote w:type="continuationSeparator" w:id="1">
    <w:p w:rsidR="007C6013" w:rsidRDefault="007C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52" w:rsidRDefault="00BF42FD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325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E3252" w:rsidRDefault="00FE3252" w:rsidP="00293BC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52" w:rsidRDefault="00BF42FD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325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178DA">
      <w:rPr>
        <w:rStyle w:val="ad"/>
        <w:noProof/>
      </w:rPr>
      <w:t>1</w:t>
    </w:r>
    <w:r>
      <w:rPr>
        <w:rStyle w:val="ad"/>
      </w:rPr>
      <w:fldChar w:fldCharType="end"/>
    </w:r>
  </w:p>
  <w:p w:rsidR="00FE3252" w:rsidRDefault="00FE3252" w:rsidP="00293BC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13" w:rsidRDefault="007C6013">
      <w:r>
        <w:separator/>
      </w:r>
    </w:p>
  </w:footnote>
  <w:footnote w:type="continuationSeparator" w:id="1">
    <w:p w:rsidR="007C6013" w:rsidRDefault="007C6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650"/>
    <w:multiLevelType w:val="hybridMultilevel"/>
    <w:tmpl w:val="9D0E9F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9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9050015"/>
    <w:multiLevelType w:val="multilevel"/>
    <w:tmpl w:val="B0C0300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6">
    <w:nsid w:val="51377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0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D88"/>
    <w:rsid w:val="00001676"/>
    <w:rsid w:val="00044C42"/>
    <w:rsid w:val="000749C5"/>
    <w:rsid w:val="0008259D"/>
    <w:rsid w:val="00091074"/>
    <w:rsid w:val="00096AA2"/>
    <w:rsid w:val="00097B1E"/>
    <w:rsid w:val="000D0E37"/>
    <w:rsid w:val="000E5A52"/>
    <w:rsid w:val="000F3640"/>
    <w:rsid w:val="00102DD1"/>
    <w:rsid w:val="00131A0F"/>
    <w:rsid w:val="0013531E"/>
    <w:rsid w:val="00142BA4"/>
    <w:rsid w:val="00165DEB"/>
    <w:rsid w:val="001A3483"/>
    <w:rsid w:val="001A3ACB"/>
    <w:rsid w:val="001A7963"/>
    <w:rsid w:val="001B4D88"/>
    <w:rsid w:val="001B5AE4"/>
    <w:rsid w:val="001D6021"/>
    <w:rsid w:val="0020670D"/>
    <w:rsid w:val="00216982"/>
    <w:rsid w:val="0022712A"/>
    <w:rsid w:val="002622C8"/>
    <w:rsid w:val="002770F5"/>
    <w:rsid w:val="00277D94"/>
    <w:rsid w:val="00280DEB"/>
    <w:rsid w:val="00293BCE"/>
    <w:rsid w:val="00294A87"/>
    <w:rsid w:val="002C7A2B"/>
    <w:rsid w:val="002D7A34"/>
    <w:rsid w:val="003309A8"/>
    <w:rsid w:val="00337108"/>
    <w:rsid w:val="00342EE8"/>
    <w:rsid w:val="00347D0D"/>
    <w:rsid w:val="003B49AA"/>
    <w:rsid w:val="003C09F8"/>
    <w:rsid w:val="003E23CE"/>
    <w:rsid w:val="003E36DE"/>
    <w:rsid w:val="003F5167"/>
    <w:rsid w:val="003F7696"/>
    <w:rsid w:val="004004D9"/>
    <w:rsid w:val="004146D0"/>
    <w:rsid w:val="00422AED"/>
    <w:rsid w:val="004242C0"/>
    <w:rsid w:val="00430898"/>
    <w:rsid w:val="0046031A"/>
    <w:rsid w:val="00490BAD"/>
    <w:rsid w:val="004957D6"/>
    <w:rsid w:val="004B0D08"/>
    <w:rsid w:val="004B44F3"/>
    <w:rsid w:val="004C00DA"/>
    <w:rsid w:val="004F746D"/>
    <w:rsid w:val="00500012"/>
    <w:rsid w:val="00542DBB"/>
    <w:rsid w:val="00544B5C"/>
    <w:rsid w:val="00556AA4"/>
    <w:rsid w:val="00582B96"/>
    <w:rsid w:val="0059153D"/>
    <w:rsid w:val="005C6C63"/>
    <w:rsid w:val="00613D16"/>
    <w:rsid w:val="00641DF6"/>
    <w:rsid w:val="00660288"/>
    <w:rsid w:val="00664042"/>
    <w:rsid w:val="00677890"/>
    <w:rsid w:val="00681ECA"/>
    <w:rsid w:val="006A5365"/>
    <w:rsid w:val="006C2FD6"/>
    <w:rsid w:val="006C330C"/>
    <w:rsid w:val="006E0FCB"/>
    <w:rsid w:val="006F60B7"/>
    <w:rsid w:val="006F6488"/>
    <w:rsid w:val="007178DA"/>
    <w:rsid w:val="00725A6A"/>
    <w:rsid w:val="00726EC3"/>
    <w:rsid w:val="0075400C"/>
    <w:rsid w:val="00756A6B"/>
    <w:rsid w:val="007703A8"/>
    <w:rsid w:val="0077788E"/>
    <w:rsid w:val="007C1137"/>
    <w:rsid w:val="007C5BC4"/>
    <w:rsid w:val="007C6013"/>
    <w:rsid w:val="007D4C61"/>
    <w:rsid w:val="007E6E1A"/>
    <w:rsid w:val="007F2751"/>
    <w:rsid w:val="008228AB"/>
    <w:rsid w:val="00823A6E"/>
    <w:rsid w:val="00826C18"/>
    <w:rsid w:val="00841ACD"/>
    <w:rsid w:val="00844D32"/>
    <w:rsid w:val="00872252"/>
    <w:rsid w:val="008803B7"/>
    <w:rsid w:val="00891046"/>
    <w:rsid w:val="008A2505"/>
    <w:rsid w:val="008B0012"/>
    <w:rsid w:val="008B09E3"/>
    <w:rsid w:val="008F363E"/>
    <w:rsid w:val="00901B68"/>
    <w:rsid w:val="009042FE"/>
    <w:rsid w:val="009154F3"/>
    <w:rsid w:val="009220CA"/>
    <w:rsid w:val="009223B1"/>
    <w:rsid w:val="00923264"/>
    <w:rsid w:val="00924994"/>
    <w:rsid w:val="0095555A"/>
    <w:rsid w:val="00974F7A"/>
    <w:rsid w:val="009927D1"/>
    <w:rsid w:val="009A7A40"/>
    <w:rsid w:val="009B5FE4"/>
    <w:rsid w:val="009C0D8A"/>
    <w:rsid w:val="009C11B3"/>
    <w:rsid w:val="009D7220"/>
    <w:rsid w:val="009E614B"/>
    <w:rsid w:val="00A05457"/>
    <w:rsid w:val="00A20E34"/>
    <w:rsid w:val="00A24FC6"/>
    <w:rsid w:val="00A35975"/>
    <w:rsid w:val="00A40180"/>
    <w:rsid w:val="00A52819"/>
    <w:rsid w:val="00A76F4D"/>
    <w:rsid w:val="00A775F5"/>
    <w:rsid w:val="00AA2A84"/>
    <w:rsid w:val="00AB10A5"/>
    <w:rsid w:val="00AB1880"/>
    <w:rsid w:val="00AB5820"/>
    <w:rsid w:val="00AC59D9"/>
    <w:rsid w:val="00AD370C"/>
    <w:rsid w:val="00B102EC"/>
    <w:rsid w:val="00B21108"/>
    <w:rsid w:val="00B22D38"/>
    <w:rsid w:val="00B273BC"/>
    <w:rsid w:val="00B31785"/>
    <w:rsid w:val="00B417BC"/>
    <w:rsid w:val="00B51224"/>
    <w:rsid w:val="00B574D6"/>
    <w:rsid w:val="00B61542"/>
    <w:rsid w:val="00B7083C"/>
    <w:rsid w:val="00B80249"/>
    <w:rsid w:val="00B8528D"/>
    <w:rsid w:val="00B925D1"/>
    <w:rsid w:val="00BA1438"/>
    <w:rsid w:val="00BA17E6"/>
    <w:rsid w:val="00BB7203"/>
    <w:rsid w:val="00BC28F2"/>
    <w:rsid w:val="00BD7538"/>
    <w:rsid w:val="00BE0CC9"/>
    <w:rsid w:val="00BE7D11"/>
    <w:rsid w:val="00BF1900"/>
    <w:rsid w:val="00BF3287"/>
    <w:rsid w:val="00BF42FD"/>
    <w:rsid w:val="00C3628C"/>
    <w:rsid w:val="00C6000B"/>
    <w:rsid w:val="00C94FA5"/>
    <w:rsid w:val="00CA24C9"/>
    <w:rsid w:val="00CB169E"/>
    <w:rsid w:val="00CC5074"/>
    <w:rsid w:val="00CD345A"/>
    <w:rsid w:val="00CE4997"/>
    <w:rsid w:val="00D01B2A"/>
    <w:rsid w:val="00D04639"/>
    <w:rsid w:val="00D21CF0"/>
    <w:rsid w:val="00D503E8"/>
    <w:rsid w:val="00D5463F"/>
    <w:rsid w:val="00D71E25"/>
    <w:rsid w:val="00D75E59"/>
    <w:rsid w:val="00DB376D"/>
    <w:rsid w:val="00DD1E8F"/>
    <w:rsid w:val="00DE20DB"/>
    <w:rsid w:val="00E208FE"/>
    <w:rsid w:val="00E40F20"/>
    <w:rsid w:val="00E57B84"/>
    <w:rsid w:val="00E71C70"/>
    <w:rsid w:val="00E77076"/>
    <w:rsid w:val="00E91A4F"/>
    <w:rsid w:val="00EB4C80"/>
    <w:rsid w:val="00EC2E71"/>
    <w:rsid w:val="00EF4474"/>
    <w:rsid w:val="00F0097A"/>
    <w:rsid w:val="00F1257B"/>
    <w:rsid w:val="00F377DC"/>
    <w:rsid w:val="00F6403B"/>
    <w:rsid w:val="00F678CD"/>
    <w:rsid w:val="00F81916"/>
    <w:rsid w:val="00FB38D5"/>
    <w:rsid w:val="00FB7134"/>
    <w:rsid w:val="00FC4E45"/>
    <w:rsid w:val="00FE2554"/>
    <w:rsid w:val="00FE3252"/>
    <w:rsid w:val="00FE435A"/>
    <w:rsid w:val="00FF11D5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A4F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94A8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94A87"/>
    <w:rPr>
      <w:rFonts w:ascii="Arial" w:hAnsi="Arial" w:cs="Times New Roman"/>
      <w:b/>
      <w:bCs/>
      <w:sz w:val="26"/>
      <w:szCs w:val="26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E91A4F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294A8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94A8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94A8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94A87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94A87"/>
    <w:rPr>
      <w:rFonts w:cs="Times New Roman"/>
    </w:rPr>
  </w:style>
  <w:style w:type="character" w:styleId="ae">
    <w:name w:val="Hyperlink"/>
    <w:basedOn w:val="a0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locked/>
    <w:rsid w:val="00294A87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94A87"/>
    <w:rPr>
      <w:rFonts w:ascii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294A87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294A87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94A87"/>
    <w:rPr>
      <w:rFonts w:ascii="Times New Roman" w:hAnsi="Times New Roman" w:cs="Times New Roman"/>
      <w:sz w:val="16"/>
      <w:szCs w:val="16"/>
    </w:rPr>
  </w:style>
  <w:style w:type="paragraph" w:styleId="af2">
    <w:name w:val="No Spacing"/>
    <w:uiPriority w:val="99"/>
    <w:qFormat/>
    <w:rsid w:val="00294A87"/>
    <w:rPr>
      <w:rFonts w:eastAsia="Times New Roman"/>
      <w:sz w:val="22"/>
      <w:szCs w:val="22"/>
    </w:rPr>
  </w:style>
  <w:style w:type="paragraph" w:styleId="af3">
    <w:name w:val="List Paragraph"/>
    <w:basedOn w:val="a"/>
    <w:uiPriority w:val="99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10">
    <w:name w:val="Знак1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37</Pages>
  <Words>8887</Words>
  <Characters>50662</Characters>
  <Application>Microsoft Office Word</Application>
  <DocSecurity>0</DocSecurity>
  <Lines>422</Lines>
  <Paragraphs>118</Paragraphs>
  <ScaleCrop>false</ScaleCrop>
  <Company/>
  <LinksUpToDate>false</LinksUpToDate>
  <CharactersWithSpaces>59431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39</cp:revision>
  <cp:lastPrinted>2014-09-28T09:26:00Z</cp:lastPrinted>
  <dcterms:created xsi:type="dcterms:W3CDTF">2013-10-02T05:40:00Z</dcterms:created>
  <dcterms:modified xsi:type="dcterms:W3CDTF">2016-08-20T03:21:00Z</dcterms:modified>
</cp:coreProperties>
</file>