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F4D" w:rsidRPr="00991111" w:rsidRDefault="00991111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1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</w:p>
    <w:p w:rsidR="002C7F4D" w:rsidRPr="00991111" w:rsidRDefault="00991111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налоговых расходов</w:t>
      </w:r>
    </w:p>
    <w:p w:rsidR="002C7F4D" w:rsidRPr="00991111" w:rsidRDefault="00BB5516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1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r w:rsidR="002C7F4D" w:rsidRPr="0099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C7F4D" w:rsidRPr="00D126CB" w:rsidRDefault="002C7F4D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9"/>
        <w:gridCol w:w="4458"/>
        <w:gridCol w:w="755"/>
        <w:gridCol w:w="804"/>
        <w:gridCol w:w="755"/>
        <w:gridCol w:w="804"/>
        <w:gridCol w:w="755"/>
        <w:gridCol w:w="804"/>
      </w:tblGrid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Предоставляемая информация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EA6610" w:rsidRPr="00D126CB" w:rsidTr="00BB5516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A6610" w:rsidRPr="00D126CB" w:rsidTr="00BB5516"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Нормативные характеристики налогового расхода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налогов, по которым предусматриваются налоговые льготы, </w:t>
            </w:r>
          </w:p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освобождения и иные преференции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EA6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A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A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 </w:t>
            </w:r>
          </w:p>
        </w:tc>
      </w:tr>
      <w:tr w:rsidR="00EA6610" w:rsidRPr="00D126CB" w:rsidTr="00BB5516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</w:p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освобождения и иные преференции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Решение Собрания депутатов </w:t>
            </w:r>
            <w:r w:rsidR="00BB5516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Пролетарского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сельского поселения от </w:t>
            </w:r>
            <w:r w:rsidR="00E3758E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01.11.10 №66 и </w:t>
            </w:r>
            <w:r w:rsidR="00BB5516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BB5516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.2019</w:t>
            </w:r>
            <w:r w:rsidR="00E3758E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BB5516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 124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 земельном налоге»</w:t>
            </w:r>
          </w:p>
          <w:p w:rsidR="00EA6610" w:rsidRPr="00D126CB" w:rsidRDefault="00EA6610" w:rsidP="00A27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A27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Решение Собрания депутатов </w:t>
            </w:r>
            <w:r w:rsidR="00BB5516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Пролетарского сельского поселения от </w:t>
            </w:r>
            <w:r w:rsidR="00E3758E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01.11.10 №66 и 29.11.2019 </w:t>
            </w:r>
            <w:r w:rsidR="00BB5516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124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 земельном налоге»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A27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Решение Собрания депутатов </w:t>
            </w:r>
            <w:r w:rsidR="00BB5516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Пролетарского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сельского </w:t>
            </w:r>
            <w:r w:rsidR="00BB5516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поселения от 14.11.2018 г. № 100</w:t>
            </w:r>
            <w:r w:rsidR="00C062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 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налоге на имущество</w:t>
            </w:r>
            <w:r w:rsidR="006B7F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физических лиц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»;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плательщиков налогов, для которых предусмотрены налоговые льготы, </w:t>
            </w:r>
          </w:p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освобождения и иные преференции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EA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Многодетные семьи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Семьи с детьми инвалидами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Семьи с детьми инвалидами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Граждане Российской Федерации, проживающие на территории </w:t>
            </w:r>
            <w:r w:rsidR="00BB5516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Пролетарского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сельского поселения не менее 5 лет, имеющих трех и более несовершеннолетних детей и совместно проживающих с ними, в том 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A27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Граждане Российской Федерации, проживающие на территории </w:t>
            </w:r>
            <w:r w:rsidR="00BB5516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Пролетарского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сельского поселения, имеющих детей-инвалидов.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A27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Граждане Российской Федерации, проживающие на территории </w:t>
            </w:r>
            <w:r w:rsidR="00BB5516"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Пролетарского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сельского поселения, имеющих детей-инвалидов.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 января </w:t>
            </w:r>
            <w:r w:rsidR="0022164B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2164B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января 2016</w:t>
            </w:r>
            <w:r w:rsidR="00EA6610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2164B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января 2019</w:t>
            </w:r>
            <w:r w:rsidR="00EA6610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освобождения и иные преференции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EA6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B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EA6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B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</w:tr>
      <w:tr w:rsidR="00EA6610" w:rsidRPr="00D126CB" w:rsidTr="00BB5516"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Целевые характеристики налогового расхода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категория налоговых расходов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Социальная налоговая льгота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Социальная налоговая льгота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2C7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Социальная налоговая льгота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налоговой нагрузки для определенной категории</w:t>
            </w:r>
          </w:p>
          <w:p w:rsidR="00EA6610" w:rsidRPr="00D126CB" w:rsidRDefault="00EA6610" w:rsidP="008B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налогоплательщиков, социальная поддержка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EA6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налоговой нагрузки для определенной категории</w:t>
            </w:r>
          </w:p>
          <w:p w:rsidR="00EA6610" w:rsidRPr="00D126CB" w:rsidRDefault="00EA6610" w:rsidP="00EA6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налогоплательщиков, социальная поддержка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EA6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налоговой нагрузки для определенной категории</w:t>
            </w:r>
          </w:p>
          <w:p w:rsidR="00EA6610" w:rsidRPr="00D126CB" w:rsidRDefault="00EA6610" w:rsidP="00EA6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налогоплательщиков, социальная поддержка</w:t>
            </w:r>
          </w:p>
        </w:tc>
      </w:tr>
      <w:tr w:rsidR="00EA6610" w:rsidRPr="00D126CB" w:rsidTr="00013A11">
        <w:trPr>
          <w:trHeight w:val="3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муниципальных программ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не относящиеся к муниципальным программам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991111" w:rsidP="00013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1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Пролетарского</w:t>
            </w:r>
            <w:r w:rsidRPr="009911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сельского поселения «Социальная поддержка граждан», утвержденная постановлением Администрации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Пролетарского сельского поселения от 2</w:t>
            </w:r>
            <w:r w:rsidRPr="009911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6.11.2018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13A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013A11" w:rsidP="00991111">
            <w:pPr>
              <w:rPr>
                <w:sz w:val="20"/>
                <w:szCs w:val="20"/>
              </w:rPr>
            </w:pPr>
            <w:r w:rsidRPr="009911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Пролетарского</w:t>
            </w:r>
            <w:r w:rsidRPr="009911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сельского поселения «Социальная поддержка граждан», утвержденная постановлением Администрации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Пролетарского сельского поселения от 2</w:t>
            </w:r>
            <w:r w:rsidRPr="009911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6.11.2018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158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013A11" w:rsidP="00991111">
            <w:pPr>
              <w:rPr>
                <w:sz w:val="20"/>
                <w:szCs w:val="20"/>
              </w:rPr>
            </w:pPr>
            <w:r w:rsidRPr="009911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Пролетарского</w:t>
            </w:r>
            <w:r w:rsidRPr="009911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сельского поселения «Социальная поддержка граждан», утвержденная постановлением Администрации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Пролетарского сельского поселения от 2</w:t>
            </w:r>
            <w:r w:rsidRPr="009911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6.11.2018 №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158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структурных элементов муниципальных программ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22164B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3758E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3758E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(индикаторы) достижения целей муниципальных программ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3758E" w:rsidP="006B7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6B7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3758E" w:rsidP="006B7F5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Пониженная налоговая ставка в размере  50-ти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6B7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поселения, имеющих детей-инвалидов.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3758E" w:rsidP="008B03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Пониженная налоговая ставка в размере  50-ти процентов от налоговой ставки по земельному налогу для граждан, имеющих детей-инвалидов.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(индикаторов) достижения целей муниципальных программ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не относящихся к муниципальным программам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22164B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2164B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3758E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3758E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8E" w:rsidRPr="00D126CB" w:rsidRDefault="00E3758E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8E" w:rsidRPr="00D126CB" w:rsidRDefault="00E3758E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Прогнозные (оценочные) значения показателей (индикаторов) достижения целей муниципальных программ Пролетарского сельского поселения и (или) целей социально-экономического развития Пролетарского сельского поселения, не относящихся к муниципальным программам Пролетарского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8E" w:rsidRPr="00D126CB" w:rsidRDefault="00E3758E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8E" w:rsidRPr="00D126CB" w:rsidRDefault="00E3758E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8E" w:rsidRPr="00D126CB" w:rsidRDefault="00E3758E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bookmarkEnd w:id="0"/>
      <w:tr w:rsidR="00EA6610" w:rsidRPr="00D126CB" w:rsidTr="00BB5516"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Фискальные характеристики налогового расхода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законодательством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D126CB" w:rsidP="006B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E0E86" w:rsidP="006B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E0E86" w:rsidP="006B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D126CB" w:rsidP="006B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E0E86" w:rsidP="006B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E0E86" w:rsidP="006B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(единиц)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D126CB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E0E86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E0E86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6610" w:rsidRPr="00D126CB" w:rsidTr="00BB55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объем налогов, задекларированный для уплаты в бюджет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(тыс. рублей)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D126CB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E0E86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E0E86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EA6610" w:rsidRPr="00D126CB" w:rsidTr="00BB5516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EA6610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налогов, задекларированный для уплаты в бюджет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BB5516"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0" w:rsidRPr="00D126CB" w:rsidRDefault="00D126CB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E0E86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0" w:rsidRPr="00D126CB" w:rsidRDefault="002E0E86" w:rsidP="006B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EA6610" w:rsidRPr="00D126CB" w:rsidTr="00BB5516">
        <w:trPr>
          <w:gridBefore w:val="2"/>
          <w:gridAfter w:val="1"/>
          <w:wBefore w:w="788" w:type="dxa"/>
          <w:wAfter w:w="804" w:type="dxa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610" w:rsidRPr="00D126CB" w:rsidRDefault="00EA6610" w:rsidP="002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610" w:rsidRPr="00D126CB" w:rsidRDefault="00EA6610" w:rsidP="002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610" w:rsidRPr="00D126CB" w:rsidRDefault="00EA6610" w:rsidP="002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7F4D" w:rsidRDefault="002C7F4D" w:rsidP="002C7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62A" w:rsidRDefault="00D8762A" w:rsidP="002C7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62A" w:rsidRPr="00D8762A" w:rsidRDefault="00D8762A" w:rsidP="00D8762A">
      <w:pPr>
        <w:rPr>
          <w:rFonts w:ascii="Times New Roman" w:hAnsi="Times New Roman" w:cs="Times New Roman"/>
          <w:sz w:val="24"/>
          <w:szCs w:val="24"/>
        </w:rPr>
      </w:pPr>
      <w:r w:rsidRPr="00D8762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8762A" w:rsidRPr="00D8762A" w:rsidRDefault="00D8762A" w:rsidP="00D8762A">
      <w:pPr>
        <w:rPr>
          <w:rFonts w:ascii="Times New Roman" w:hAnsi="Times New Roman" w:cs="Times New Roman"/>
          <w:sz w:val="24"/>
          <w:szCs w:val="24"/>
        </w:rPr>
      </w:pPr>
      <w:r w:rsidRPr="00D8762A">
        <w:rPr>
          <w:rFonts w:ascii="Times New Roman" w:hAnsi="Times New Roman" w:cs="Times New Roman"/>
          <w:sz w:val="24"/>
          <w:szCs w:val="24"/>
        </w:rPr>
        <w:t>Пролетарского сельского поселения</w:t>
      </w:r>
      <w:r w:rsidRPr="00D876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762A">
        <w:rPr>
          <w:rFonts w:ascii="Times New Roman" w:hAnsi="Times New Roman" w:cs="Times New Roman"/>
          <w:sz w:val="24"/>
          <w:szCs w:val="24"/>
        </w:rPr>
        <w:tab/>
      </w:r>
      <w:r w:rsidRPr="00D8762A">
        <w:rPr>
          <w:rFonts w:ascii="Times New Roman" w:hAnsi="Times New Roman" w:cs="Times New Roman"/>
          <w:sz w:val="24"/>
          <w:szCs w:val="24"/>
        </w:rPr>
        <w:tab/>
      </w:r>
      <w:r w:rsidRPr="00D8762A">
        <w:rPr>
          <w:rFonts w:ascii="Times New Roman" w:hAnsi="Times New Roman" w:cs="Times New Roman"/>
          <w:sz w:val="24"/>
          <w:szCs w:val="24"/>
        </w:rPr>
        <w:tab/>
        <w:t>Т.А. Триголосова</w:t>
      </w:r>
    </w:p>
    <w:p w:rsidR="00D8762A" w:rsidRPr="00D8762A" w:rsidRDefault="00D8762A" w:rsidP="002C7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23" w:rsidRPr="00D8762A" w:rsidRDefault="00E57223">
      <w:pPr>
        <w:rPr>
          <w:sz w:val="24"/>
          <w:szCs w:val="24"/>
        </w:rPr>
      </w:pPr>
    </w:p>
    <w:sectPr w:rsidR="00E57223" w:rsidRPr="00D8762A" w:rsidSect="00EA6610">
      <w:headerReference w:type="default" r:id="rId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506" w:rsidRDefault="00546506" w:rsidP="0035186E">
      <w:pPr>
        <w:spacing w:after="0" w:line="240" w:lineRule="auto"/>
      </w:pPr>
      <w:r>
        <w:separator/>
      </w:r>
    </w:p>
  </w:endnote>
  <w:endnote w:type="continuationSeparator" w:id="1">
    <w:p w:rsidR="00546506" w:rsidRDefault="00546506" w:rsidP="0035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506" w:rsidRDefault="00546506" w:rsidP="0035186E">
      <w:pPr>
        <w:spacing w:after="0" w:line="240" w:lineRule="auto"/>
      </w:pPr>
      <w:r>
        <w:separator/>
      </w:r>
    </w:p>
  </w:footnote>
  <w:footnote w:type="continuationSeparator" w:id="1">
    <w:p w:rsidR="00546506" w:rsidRDefault="00546506" w:rsidP="0035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3771"/>
      <w:docPartObj>
        <w:docPartGallery w:val="Page Numbers (Top of Page)"/>
        <w:docPartUnique/>
      </w:docPartObj>
    </w:sdtPr>
    <w:sdtContent>
      <w:p w:rsidR="0035186E" w:rsidRDefault="00635C8E">
        <w:pPr>
          <w:pStyle w:val="a3"/>
          <w:jc w:val="center"/>
        </w:pPr>
        <w:r>
          <w:fldChar w:fldCharType="begin"/>
        </w:r>
        <w:r w:rsidR="00192722">
          <w:instrText xml:space="preserve"> PAGE   \* MERGEFORMAT </w:instrText>
        </w:r>
        <w:r>
          <w:fldChar w:fldCharType="separate"/>
        </w:r>
        <w:r w:rsidR="00C062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186E" w:rsidRDefault="003518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9EE"/>
    <w:rsid w:val="00013A11"/>
    <w:rsid w:val="00192722"/>
    <w:rsid w:val="0022164B"/>
    <w:rsid w:val="002B08F4"/>
    <w:rsid w:val="002C65AE"/>
    <w:rsid w:val="002C7F4D"/>
    <w:rsid w:val="002D4781"/>
    <w:rsid w:val="002E0E86"/>
    <w:rsid w:val="0035186E"/>
    <w:rsid w:val="003804B0"/>
    <w:rsid w:val="00386CA9"/>
    <w:rsid w:val="0043358E"/>
    <w:rsid w:val="004C5759"/>
    <w:rsid w:val="00546506"/>
    <w:rsid w:val="0058233A"/>
    <w:rsid w:val="00602DE0"/>
    <w:rsid w:val="00635C8E"/>
    <w:rsid w:val="006B7F53"/>
    <w:rsid w:val="006F2FDE"/>
    <w:rsid w:val="00736433"/>
    <w:rsid w:val="008022B5"/>
    <w:rsid w:val="00840B84"/>
    <w:rsid w:val="008B03F2"/>
    <w:rsid w:val="008D1994"/>
    <w:rsid w:val="00925649"/>
    <w:rsid w:val="00991111"/>
    <w:rsid w:val="00A1715A"/>
    <w:rsid w:val="00A2754F"/>
    <w:rsid w:val="00AF467E"/>
    <w:rsid w:val="00BB5516"/>
    <w:rsid w:val="00C062DE"/>
    <w:rsid w:val="00CA43BC"/>
    <w:rsid w:val="00CB46EB"/>
    <w:rsid w:val="00CC728E"/>
    <w:rsid w:val="00D126CB"/>
    <w:rsid w:val="00D8762A"/>
    <w:rsid w:val="00E3758E"/>
    <w:rsid w:val="00E57223"/>
    <w:rsid w:val="00E91708"/>
    <w:rsid w:val="00EA6610"/>
    <w:rsid w:val="00F4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6E"/>
  </w:style>
  <w:style w:type="paragraph" w:styleId="a5">
    <w:name w:val="footer"/>
    <w:basedOn w:val="a"/>
    <w:link w:val="a6"/>
    <w:uiPriority w:val="99"/>
    <w:semiHidden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86E"/>
  </w:style>
  <w:style w:type="paragraph" w:styleId="a7">
    <w:name w:val="List Paragraph"/>
    <w:basedOn w:val="a"/>
    <w:uiPriority w:val="34"/>
    <w:qFormat/>
    <w:rsid w:val="00A27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6E"/>
  </w:style>
  <w:style w:type="paragraph" w:styleId="a5">
    <w:name w:val="footer"/>
    <w:basedOn w:val="a"/>
    <w:link w:val="a6"/>
    <w:uiPriority w:val="99"/>
    <w:semiHidden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86E"/>
  </w:style>
  <w:style w:type="paragraph" w:styleId="a7">
    <w:name w:val="List Paragraph"/>
    <w:basedOn w:val="a"/>
    <w:uiPriority w:val="34"/>
    <w:qFormat/>
    <w:rsid w:val="00A27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2020-07-29T11:10:00Z</dcterms:created>
  <dcterms:modified xsi:type="dcterms:W3CDTF">2020-07-31T11:09:00Z</dcterms:modified>
</cp:coreProperties>
</file>