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057B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C16E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6"/>
        <w:gridCol w:w="2833"/>
        <w:gridCol w:w="142"/>
        <w:gridCol w:w="1417"/>
        <w:gridCol w:w="2835"/>
        <w:gridCol w:w="568"/>
        <w:gridCol w:w="1134"/>
        <w:gridCol w:w="285"/>
        <w:gridCol w:w="990"/>
        <w:gridCol w:w="146"/>
        <w:gridCol w:w="1419"/>
        <w:gridCol w:w="1135"/>
        <w:gridCol w:w="1134"/>
      </w:tblGrid>
      <w:tr w:rsidR="00586E64" w:rsidRPr="005D3765" w:rsidTr="0050057B">
        <w:trPr>
          <w:trHeight w:val="854"/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50057B">
        <w:trPr>
          <w:trHeight w:val="720"/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50057B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C8171B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Формирование бюджета </w:t>
            </w:r>
            <w:r w:rsidR="00C8171B">
              <w:rPr>
                <w:sz w:val="20"/>
                <w:szCs w:val="20"/>
              </w:rPr>
              <w:t>Пролетарского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  <w:p w:rsidR="00F82394" w:rsidRPr="00C8171B" w:rsidRDefault="00C8171B" w:rsidP="00C817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71B">
              <w:rPr>
                <w:rFonts w:ascii="Times New Roman" w:hAnsi="Times New Roman"/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171B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0C3AE5" w:rsidRDefault="00C8171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</w:t>
            </w:r>
            <w:r>
              <w:rPr>
                <w:bCs/>
                <w:sz w:val="20"/>
                <w:szCs w:val="20"/>
              </w:rPr>
              <w:t>Пролетарского</w:t>
            </w:r>
            <w:r w:rsidRPr="000C3AE5">
              <w:rPr>
                <w:bCs/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 w:rsidP="00DE5DDE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  <w:p w:rsidR="00C8171B" w:rsidRPr="00C8171B" w:rsidRDefault="00C8171B" w:rsidP="00DE5DD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71B">
              <w:rPr>
                <w:rFonts w:ascii="Times New Roman" w:hAnsi="Times New Roman"/>
                <w:sz w:val="20"/>
                <w:szCs w:val="20"/>
              </w:rPr>
              <w:t>Заведующий сектором экономики и 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0C3AE5" w:rsidRDefault="00C8171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Default="00C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B" w:rsidRPr="005D3765" w:rsidRDefault="00C8171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 xml:space="preserve">Формирование расходов бюджета </w:t>
            </w:r>
            <w:r w:rsidR="00C8171B">
              <w:rPr>
                <w:color w:val="000000"/>
                <w:sz w:val="20"/>
                <w:szCs w:val="20"/>
              </w:rPr>
              <w:t>Пролетарского</w:t>
            </w:r>
            <w:r w:rsidRPr="000C3AE5">
              <w:rPr>
                <w:color w:val="000000"/>
                <w:sz w:val="20"/>
                <w:szCs w:val="20"/>
              </w:rPr>
              <w:t xml:space="preserve">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района, формируемых в рамках муниципальных программ, к общему объему расходов 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 Орловского района составит в 2020 году более 90 процентов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 xml:space="preserve">программы Принятия постановления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Утверждение долгосрочной бюджетной стратегии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0C3AE5">
              <w:rPr>
                <w:sz w:val="20"/>
                <w:szCs w:val="20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50057B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>кого поселения</w:t>
            </w:r>
            <w:proofErr w:type="gramStart"/>
            <w:r w:rsidR="00C8171B">
              <w:rPr>
                <w:sz w:val="20"/>
                <w:szCs w:val="20"/>
              </w:rPr>
              <w:t xml:space="preserve">  ,</w:t>
            </w:r>
            <w:proofErr w:type="gramEnd"/>
            <w:r w:rsidR="00C8171B">
              <w:rPr>
                <w:sz w:val="20"/>
                <w:szCs w:val="20"/>
              </w:rPr>
              <w:t>Гл.</w:t>
            </w:r>
            <w:r w:rsidRPr="00E20C1E">
              <w:rPr>
                <w:sz w:val="20"/>
                <w:szCs w:val="20"/>
              </w:rPr>
              <w:t xml:space="preserve"> бухгалтер </w:t>
            </w:r>
          </w:p>
          <w:p w:rsidR="00F82394" w:rsidRPr="00E20C1E" w:rsidRDefault="00C8171B" w:rsidP="005709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82394" w:rsidRPr="00E20C1E">
              <w:rPr>
                <w:sz w:val="20"/>
                <w:szCs w:val="20"/>
              </w:rPr>
              <w:t>с</w:t>
            </w:r>
            <w:proofErr w:type="gramEnd"/>
            <w:r w:rsidR="00F82394" w:rsidRPr="00E20C1E">
              <w:rPr>
                <w:sz w:val="20"/>
                <w:szCs w:val="20"/>
              </w:rPr>
              <w:t>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на очередной финансовый год и на плановый период и об отчете, об исполнении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района; повышение обоснованности, </w:t>
            </w:r>
            <w:r w:rsidRPr="00E20C1E">
              <w:rPr>
                <w:sz w:val="20"/>
                <w:szCs w:val="20"/>
              </w:rPr>
              <w:lastRenderedPageBreak/>
              <w:t xml:space="preserve">эффективности и прозрачности бюджетных расходов, качественная организация исполнения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0057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50057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63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F82394" w:rsidRPr="005D3765" w:rsidTr="0050057B">
        <w:trPr>
          <w:trHeight w:val="1835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</w:t>
            </w:r>
            <w:r w:rsidR="00C8171B">
              <w:rPr>
                <w:sz w:val="20"/>
                <w:szCs w:val="20"/>
              </w:rPr>
              <w:t>поселения Зав</w:t>
            </w:r>
            <w:r w:rsidRPr="00E20C1E">
              <w:rPr>
                <w:sz w:val="20"/>
                <w:szCs w:val="20"/>
              </w:rPr>
              <w:t xml:space="preserve">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C8171B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</w:t>
            </w:r>
            <w:r w:rsidR="00C8171B">
              <w:rPr>
                <w:sz w:val="20"/>
                <w:szCs w:val="20"/>
              </w:rPr>
              <w:t xml:space="preserve">Пролетарского сельского </w:t>
            </w:r>
            <w:proofErr w:type="spellStart"/>
            <w:r w:rsidR="00C8171B">
              <w:rPr>
                <w:sz w:val="20"/>
                <w:szCs w:val="20"/>
              </w:rPr>
              <w:t>поселения</w:t>
            </w:r>
            <w:r w:rsidRPr="00E20C1E">
              <w:rPr>
                <w:sz w:val="20"/>
                <w:szCs w:val="20"/>
              </w:rPr>
              <w:t>в</w:t>
            </w:r>
            <w:proofErr w:type="spellEnd"/>
            <w:r w:rsidRPr="00E20C1E">
              <w:rPr>
                <w:sz w:val="20"/>
                <w:szCs w:val="20"/>
              </w:rPr>
              <w:t xml:space="preserve"> части совершенствования бюджетного процесса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50057B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фонда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</w:t>
            </w:r>
            <w:r w:rsidR="00C8171B">
              <w:rPr>
                <w:sz w:val="20"/>
                <w:szCs w:val="20"/>
              </w:rPr>
              <w:t xml:space="preserve">ого поселения  </w:t>
            </w:r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выделение бюджетных средств по решениям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в соответствии с требованиями бюджетного законодательства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57B" w:rsidRPr="005D3765" w:rsidTr="0050057B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E20C1E" w:rsidRDefault="0050057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E20C1E" w:rsidRDefault="0050057B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 xml:space="preserve">го поселения </w:t>
            </w:r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E20C1E" w:rsidRDefault="0050057B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D3765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D3765" w:rsidRDefault="00C4634C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F82394" w:rsidRPr="005D3765" w:rsidTr="0050057B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Организация планирования и  исполнения расходов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</w:t>
            </w:r>
            <w:r w:rsidR="00C8171B">
              <w:rPr>
                <w:sz w:val="20"/>
                <w:szCs w:val="20"/>
              </w:rPr>
              <w:t>ого поселения Зав</w:t>
            </w:r>
            <w:r w:rsidRPr="00E20C1E">
              <w:rPr>
                <w:sz w:val="20"/>
                <w:szCs w:val="20"/>
              </w:rPr>
              <w:t xml:space="preserve"> сектором экономики и </w:t>
            </w:r>
            <w:r w:rsidRPr="00E20C1E">
              <w:rPr>
                <w:sz w:val="20"/>
                <w:szCs w:val="20"/>
              </w:rPr>
              <w:lastRenderedPageBreak/>
              <w:t>финансов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проекта решения «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</w:t>
            </w:r>
            <w:r w:rsidR="0051308B">
              <w:rPr>
                <w:sz w:val="20"/>
                <w:szCs w:val="20"/>
              </w:rPr>
              <w:t xml:space="preserve">ления  Орловского района на </w:t>
            </w:r>
            <w:r w:rsidR="00C8171B">
              <w:rPr>
                <w:sz w:val="20"/>
                <w:szCs w:val="20"/>
              </w:rPr>
              <w:t>2018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на </w:t>
            </w:r>
            <w:r w:rsidR="00C8171B">
              <w:rPr>
                <w:sz w:val="20"/>
                <w:szCs w:val="20"/>
              </w:rPr>
              <w:t>2018</w:t>
            </w:r>
            <w:r w:rsidRPr="00E20C1E">
              <w:rPr>
                <w:sz w:val="20"/>
                <w:szCs w:val="20"/>
              </w:rPr>
              <w:t xml:space="preserve"> год в Администрацию 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долгом </w:t>
            </w:r>
            <w:r w:rsidR="00C8171B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района»</w:t>
            </w: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Орловского района, управления муниципальным долгом в соответствии с Бюджетным </w:t>
            </w:r>
            <w:hyperlink r:id="rId5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 w:rsidR="00C8171B">
              <w:rPr>
                <w:sz w:val="20"/>
                <w:szCs w:val="20"/>
              </w:rPr>
              <w:lastRenderedPageBreak/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Орловского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C8171B">
              <w:rPr>
                <w:sz w:val="20"/>
                <w:szCs w:val="20"/>
              </w:rPr>
              <w:lastRenderedPageBreak/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20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C8171B">
            <w:pPr>
              <w:pStyle w:val="ConsPlusCell"/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расходов на обслуживание </w:t>
            </w:r>
            <w:proofErr w:type="spellStart"/>
            <w:r w:rsidR="00C8171B">
              <w:rPr>
                <w:sz w:val="20"/>
                <w:szCs w:val="20"/>
              </w:rPr>
              <w:t>муниц-го</w:t>
            </w:r>
            <w:proofErr w:type="spellEnd"/>
            <w:r w:rsidRPr="00E20C1E">
              <w:rPr>
                <w:sz w:val="20"/>
                <w:szCs w:val="20"/>
              </w:rPr>
              <w:t xml:space="preserve"> долга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 </w:t>
            </w:r>
            <w:r w:rsidRPr="00E20C1E">
              <w:rPr>
                <w:sz w:val="20"/>
                <w:szCs w:val="20"/>
              </w:rPr>
              <w:lastRenderedPageBreak/>
              <w:t xml:space="preserve">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C8171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программы Принятие постановления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А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 привлечении заемных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20C1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81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0057B">
        <w:trPr>
          <w:trHeight w:val="36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Контрольное событие программ                                     Внедрение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и подключение к ней Администрации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ого поселения</w:t>
            </w:r>
            <w:proofErr w:type="gramStart"/>
            <w:r w:rsidR="00C81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E84B78">
              <w:rPr>
                <w:sz w:val="20"/>
                <w:szCs w:val="20"/>
              </w:rPr>
              <w:t xml:space="preserve"> сельс</w:t>
            </w:r>
            <w:r w:rsidR="00C8171B">
              <w:rPr>
                <w:sz w:val="20"/>
                <w:szCs w:val="20"/>
              </w:rPr>
              <w:t xml:space="preserve">кого поселения </w:t>
            </w:r>
            <w:r w:rsidRPr="00E84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по внедрению работ по внедрению единой информационной системы управления общественными финансами </w:t>
            </w:r>
            <w:r w:rsidR="00C8171B">
              <w:rPr>
                <w:rFonts w:ascii="Times New Roman" w:hAnsi="Times New Roman"/>
                <w:sz w:val="20"/>
                <w:szCs w:val="20"/>
              </w:rPr>
              <w:t>Пролетарского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BE3F06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E7023" w:rsidRPr="005D7236" w:rsidRDefault="00444F42" w:rsidP="00BE3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  <w:r w:rsidRPr="00BE3F06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71B">
        <w:rPr>
          <w:rFonts w:ascii="Times New Roman" w:eastAsia="Times New Roman" w:hAnsi="Times New Roman"/>
          <w:sz w:val="24"/>
          <w:szCs w:val="24"/>
          <w:lang w:eastAsia="ru-RU"/>
        </w:rPr>
        <w:t>Пролетарского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Орловского района </w:t>
      </w:r>
    </w:p>
    <w:p w:rsidR="00192843" w:rsidRPr="00192843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  <w:r w:rsidR="00BE3F06">
        <w:rPr>
          <w:rFonts w:ascii="Times New Roman" w:hAnsi="Times New Roman"/>
          <w:sz w:val="24"/>
          <w:szCs w:val="24"/>
        </w:rPr>
        <w:t xml:space="preserve"> н</w:t>
      </w:r>
      <w:r w:rsidR="0050057B">
        <w:rPr>
          <w:rFonts w:ascii="Times New Roman" w:hAnsi="Times New Roman"/>
          <w:sz w:val="24"/>
          <w:szCs w:val="24"/>
        </w:rPr>
        <w:t>а 01.10</w:t>
      </w:r>
      <w:r w:rsidR="00C16E42">
        <w:rPr>
          <w:rFonts w:ascii="Times New Roman" w:hAnsi="Times New Roman"/>
          <w:sz w:val="24"/>
          <w:szCs w:val="24"/>
        </w:rPr>
        <w:t xml:space="preserve">. </w:t>
      </w:r>
      <w:r w:rsidR="00C8171B">
        <w:rPr>
          <w:rFonts w:ascii="Times New Roman" w:hAnsi="Times New Roman"/>
          <w:sz w:val="24"/>
          <w:szCs w:val="24"/>
        </w:rPr>
        <w:t>2018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77" w:type="dxa"/>
        <w:jc w:val="center"/>
        <w:tblInd w:w="-17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99"/>
        <w:gridCol w:w="3892"/>
        <w:gridCol w:w="2978"/>
        <w:gridCol w:w="2127"/>
        <w:gridCol w:w="2381"/>
      </w:tblGrid>
      <w:tr w:rsidR="00444F42" w:rsidTr="00BE3F06">
        <w:trPr>
          <w:trHeight w:val="418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BE3F06">
        <w:trPr>
          <w:jc w:val="center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57B" w:rsidRPr="009174BC" w:rsidTr="00BE3F06">
        <w:trPr>
          <w:trHeight w:val="320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B" w:rsidRPr="009174BC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2642C9" w:rsidRDefault="0050057B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B" w:rsidRPr="00A545BB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5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5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2869,3</w:t>
            </w:r>
          </w:p>
        </w:tc>
      </w:tr>
      <w:tr w:rsidR="00444F42" w:rsidRPr="009174BC" w:rsidTr="00BE3F06">
        <w:trPr>
          <w:trHeight w:val="30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387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0057B" w:rsidRPr="009174BC" w:rsidTr="00BE3F06">
        <w:trPr>
          <w:trHeight w:val="317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7B" w:rsidRPr="009174BC" w:rsidRDefault="005005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7B" w:rsidRPr="002642C9" w:rsidRDefault="005005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B" w:rsidRPr="009174BC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D3765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2869,3</w:t>
            </w:r>
          </w:p>
        </w:tc>
      </w:tr>
      <w:tr w:rsidR="009174BC" w:rsidRPr="009174BC" w:rsidTr="00BE3F06">
        <w:trPr>
          <w:trHeight w:val="320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328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28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BE3F06">
        <w:trPr>
          <w:trHeight w:val="334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0057B" w:rsidRPr="009174BC" w:rsidTr="00BE3F06">
        <w:trPr>
          <w:trHeight w:val="243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057B" w:rsidRPr="009174BC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057B" w:rsidRPr="002642C9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9174BC" w:rsidRDefault="0050057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5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05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2869,3</w:t>
            </w:r>
          </w:p>
        </w:tc>
      </w:tr>
      <w:tr w:rsidR="0076204A" w:rsidRPr="009174BC" w:rsidTr="00BE3F06">
        <w:trPr>
          <w:trHeight w:val="195"/>
          <w:jc w:val="center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BE3F06">
        <w:trPr>
          <w:trHeight w:val="321"/>
          <w:jc w:val="center"/>
        </w:trPr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57B" w:rsidRPr="009174BC" w:rsidTr="00BE3F06">
        <w:trPr>
          <w:trHeight w:val="390"/>
          <w:jc w:val="center"/>
        </w:trPr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2642C9" w:rsidRDefault="0050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9174BC" w:rsidRDefault="0050057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4367,0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B" w:rsidRPr="005D3765" w:rsidRDefault="0050057B" w:rsidP="00C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2869,3</w:t>
            </w:r>
          </w:p>
        </w:tc>
      </w:tr>
      <w:tr w:rsidR="000C7652" w:rsidRPr="009174BC" w:rsidTr="00BE3F06">
        <w:trPr>
          <w:trHeight w:val="325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«Управление муниципальным долгом </w:t>
            </w:r>
            <w:r w:rsidR="00C8171B">
              <w:rPr>
                <w:sz w:val="20"/>
                <w:szCs w:val="20"/>
              </w:rPr>
              <w:t>Пролетарского</w:t>
            </w:r>
            <w:r w:rsidRPr="002642C9">
              <w:rPr>
                <w:sz w:val="20"/>
                <w:szCs w:val="20"/>
              </w:rPr>
              <w:t xml:space="preserve"> сельского поселения  Орловского района»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88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302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63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BE3F06">
        <w:trPr>
          <w:trHeight w:val="273"/>
          <w:jc w:val="center"/>
        </w:trPr>
        <w:tc>
          <w:tcPr>
            <w:tcW w:w="2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193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269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BE3F06">
        <w:trPr>
          <w:trHeight w:val="265"/>
          <w:jc w:val="center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="00C8171B">
        <w:rPr>
          <w:rFonts w:ascii="Times New Roman" w:hAnsi="Times New Roman"/>
          <w:sz w:val="24"/>
          <w:szCs w:val="24"/>
        </w:rPr>
        <w:t>Пролетарского</w:t>
      </w:r>
      <w:r w:rsidRPr="00A545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BE3F06">
        <w:rPr>
          <w:rFonts w:ascii="Times New Roman" w:hAnsi="Times New Roman"/>
          <w:sz w:val="24"/>
          <w:szCs w:val="24"/>
        </w:rPr>
        <w:t>Т.А. Триголосова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73413"/>
    <w:rsid w:val="00074895"/>
    <w:rsid w:val="000C3AE5"/>
    <w:rsid w:val="000C75CF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0057B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BE3F06"/>
    <w:rsid w:val="00C16E42"/>
    <w:rsid w:val="00C363F7"/>
    <w:rsid w:val="00C42BD0"/>
    <w:rsid w:val="00C4634C"/>
    <w:rsid w:val="00C5490A"/>
    <w:rsid w:val="00C8171B"/>
    <w:rsid w:val="00CE4029"/>
    <w:rsid w:val="00D32A6D"/>
    <w:rsid w:val="00DA77B4"/>
    <w:rsid w:val="00E20C1E"/>
    <w:rsid w:val="00E60456"/>
    <w:rsid w:val="00E84B78"/>
    <w:rsid w:val="00F639FF"/>
    <w:rsid w:val="00F8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9F2-7817-4818-BC3D-8B6A246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2017-07-04T04:59:00Z</cp:lastPrinted>
  <dcterms:created xsi:type="dcterms:W3CDTF">2014-06-17T07:11:00Z</dcterms:created>
  <dcterms:modified xsi:type="dcterms:W3CDTF">2018-10-11T07:40:00Z</dcterms:modified>
</cp:coreProperties>
</file>