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CF" w:rsidRDefault="002667AF">
      <w:pPr>
        <w:pStyle w:val="a4"/>
        <w:spacing w:before="74" w:line="281" w:lineRule="exact"/>
        <w:ind w:left="229"/>
      </w:pPr>
      <w:r>
        <w:rPr>
          <w:spacing w:val="-2"/>
        </w:rPr>
        <w:t>ПАМЯТКА</w:t>
      </w:r>
    </w:p>
    <w:p w:rsidR="00C412CF" w:rsidRDefault="002667AF">
      <w:pPr>
        <w:pStyle w:val="a4"/>
        <w:spacing w:line="180" w:lineRule="auto"/>
      </w:pPr>
      <w:r>
        <w:t>обобязанностях,ограниченияхиозапретах,установленныхдляпрокурорскихработниковорганови организаций прокуратуры Российской Федерации в области противодействия коррупции</w:t>
      </w:r>
    </w:p>
    <w:p w:rsidR="00C412CF" w:rsidRDefault="00C412CF">
      <w:pPr>
        <w:pStyle w:val="a3"/>
        <w:ind w:left="0" w:firstLine="0"/>
        <w:jc w:val="left"/>
        <w:rPr>
          <w:b/>
          <w:sz w:val="20"/>
        </w:rPr>
      </w:pPr>
    </w:p>
    <w:p w:rsidR="00C412CF" w:rsidRDefault="00C412CF">
      <w:pPr>
        <w:pStyle w:val="a3"/>
        <w:spacing w:before="2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C412CF">
        <w:trPr>
          <w:trHeight w:val="1288"/>
        </w:trPr>
        <w:tc>
          <w:tcPr>
            <w:tcW w:w="5072" w:type="dxa"/>
          </w:tcPr>
          <w:p w:rsidR="00C412CF" w:rsidRDefault="002667AF">
            <w:pPr>
              <w:pStyle w:val="TableParagraph"/>
              <w:spacing w:before="319"/>
              <w:ind w:left="136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  <w:p w:rsidR="00C412CF" w:rsidRDefault="002667AF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обязанности/запрета/ограничения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spacing w:before="3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Основание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319"/>
              <w:ind w:left="9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Необходимые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C412CF">
        <w:trPr>
          <w:trHeight w:val="967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/>
              <w:ind w:left="13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Представлениесведенийодоходах,обимуществеиобязательствахимущественного</w:t>
            </w:r>
            <w:r>
              <w:rPr>
                <w:b/>
                <w:spacing w:val="-2"/>
                <w:sz w:val="28"/>
              </w:rPr>
              <w:t>характера</w:t>
            </w:r>
          </w:p>
        </w:tc>
      </w:tr>
      <w:tr w:rsidR="00C412CF">
        <w:trPr>
          <w:trHeight w:val="6072"/>
        </w:trPr>
        <w:tc>
          <w:tcPr>
            <w:tcW w:w="5072" w:type="dxa"/>
          </w:tcPr>
          <w:p w:rsidR="00C412CF" w:rsidRDefault="002667AF">
            <w:pPr>
              <w:pStyle w:val="TableParagraph"/>
              <w:ind w:right="97" w:firstLine="420"/>
              <w:rPr>
                <w:sz w:val="24"/>
              </w:rPr>
            </w:pPr>
            <w:r>
              <w:rPr>
                <w:sz w:val="24"/>
              </w:rPr>
              <w:t>Прокурорский работник, замещающий по состояниюна31декабряотчетногопериода (с 1 января по 31 декабря) должность, предусмотренную перечнями, утвержденными Указом Президента Росс</w:t>
            </w:r>
            <w:r>
              <w:rPr>
                <w:sz w:val="24"/>
              </w:rPr>
              <w:t>ийской Федерации от 18.05.2009 № 557 и приказом Генеральной прокуратуры Российской Федерации от 29.10.2015 № 603, обязан ежегодно представлять в установленном порядке сведения о своих доходах, расходах, об имуществе и обязательствах имущественного характер</w:t>
            </w:r>
            <w:r>
              <w:rPr>
                <w:sz w:val="24"/>
              </w:rPr>
              <w:t>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Статья8Федеральногозаконаот</w:t>
            </w:r>
            <w:r>
              <w:rPr>
                <w:spacing w:val="-2"/>
                <w:sz w:val="24"/>
              </w:rPr>
              <w:t>25.12.2008</w:t>
            </w:r>
          </w:p>
          <w:p w:rsidR="00C412CF" w:rsidRDefault="00266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№273-</w:t>
            </w:r>
            <w:r>
              <w:rPr>
                <w:spacing w:val="-5"/>
                <w:sz w:val="24"/>
              </w:rPr>
              <w:t>ФЗ</w:t>
            </w:r>
          </w:p>
          <w:p w:rsidR="00C412CF" w:rsidRDefault="002667A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Статья 40.2 Федерального закона от 17.01.1992 № 2202-1</w:t>
            </w:r>
          </w:p>
          <w:p w:rsidR="00C412CF" w:rsidRDefault="002667A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Пункт 2 части 1 статьи 20 Федерального закона от 27.07.2004 № 79-ФЗ</w:t>
            </w:r>
          </w:p>
          <w:p w:rsidR="00C412CF" w:rsidRDefault="002667A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18.05.2009 № 559</w:t>
            </w:r>
          </w:p>
          <w:p w:rsidR="00C412CF" w:rsidRDefault="002667A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23.06.2014 № 460</w:t>
            </w:r>
          </w:p>
          <w:p w:rsidR="00C412CF" w:rsidRDefault="002667AF">
            <w:pPr>
              <w:pStyle w:val="TableParagraph"/>
              <w:tabs>
                <w:tab w:val="left" w:pos="1527"/>
                <w:tab w:val="left" w:pos="360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прокурора </w:t>
            </w:r>
            <w:r>
              <w:rPr>
                <w:sz w:val="24"/>
              </w:rPr>
              <w:t>Российской Федерации от 26.12.2014 № 725 Пис</w:t>
            </w:r>
            <w:r>
              <w:rPr>
                <w:sz w:val="24"/>
              </w:rPr>
              <w:t>ьмо Генеральной прокуратуры РоссийскойФедерацииот</w:t>
            </w:r>
            <w:r>
              <w:rPr>
                <w:spacing w:val="-2"/>
                <w:sz w:val="24"/>
              </w:rPr>
              <w:t>25.09.2015</w:t>
            </w:r>
          </w:p>
          <w:p w:rsidR="00C412CF" w:rsidRDefault="00266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№80/2-15-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ind w:left="110" w:right="93" w:firstLine="480"/>
              <w:rPr>
                <w:sz w:val="24"/>
              </w:rPr>
            </w:pPr>
            <w:r>
              <w:rPr>
                <w:sz w:val="24"/>
              </w:rPr>
              <w:t>Справки о своих доходах, расходах, об имуществеиобязательствахимущественного характера, а такжео доходах, расходах, об имуществеиобязательствахимущественного характера членов семьи п</w:t>
            </w:r>
            <w:r>
              <w:rPr>
                <w:sz w:val="24"/>
              </w:rPr>
              <w:t>редставляются в кадровоеподразделениенепозднее30апреля года, следующего за отчетным периодом.</w:t>
            </w:r>
          </w:p>
          <w:p w:rsidR="00C412CF" w:rsidRDefault="002667AF">
            <w:pPr>
              <w:pStyle w:val="TableParagraph"/>
              <w:tabs>
                <w:tab w:val="left" w:pos="1762"/>
                <w:tab w:val="left" w:pos="3877"/>
              </w:tabs>
              <w:ind w:left="110" w:right="9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прокурорский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 </w:t>
            </w:r>
            <w:r>
              <w:rPr>
                <w:sz w:val="24"/>
              </w:rPr>
              <w:t>обнаружил, что в представленных им сведениях о доходах не отражены или не полностью отражены какие-либо сведения или имеются ошибки, он</w:t>
            </w:r>
            <w:r>
              <w:rPr>
                <w:sz w:val="24"/>
              </w:rPr>
              <w:t xml:space="preserve"> вправе представить уточненные сведения в течение одного месяца после 30 апреля.</w:t>
            </w:r>
          </w:p>
          <w:p w:rsidR="00C412CF" w:rsidRDefault="002667AF">
            <w:pPr>
              <w:pStyle w:val="TableParagraph"/>
              <w:tabs>
                <w:tab w:val="left" w:pos="2685"/>
                <w:tab w:val="left" w:pos="3795"/>
              </w:tabs>
              <w:ind w:left="110" w:right="92" w:firstLine="480"/>
              <w:rPr>
                <w:sz w:val="24"/>
              </w:rPr>
            </w:pPr>
            <w:r>
              <w:rPr>
                <w:sz w:val="24"/>
              </w:rPr>
              <w:t>В случае невозможности по объективным причинам представить требуемые сведения прокурорский работник направляет в кадровое подразделение заявление с объяснением причин, которое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заседании</w:t>
            </w:r>
          </w:p>
          <w:p w:rsidR="00C412CF" w:rsidRDefault="002667AF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аттестационной комиссии органа или организациипрокуратуры</w:t>
            </w:r>
            <w:r>
              <w:rPr>
                <w:spacing w:val="-2"/>
                <w:sz w:val="24"/>
              </w:rPr>
              <w:t>Российской</w:t>
            </w:r>
          </w:p>
        </w:tc>
      </w:tr>
    </w:tbl>
    <w:p w:rsidR="00C412CF" w:rsidRDefault="00C412CF">
      <w:pPr>
        <w:spacing w:line="270" w:lineRule="atLeast"/>
        <w:rPr>
          <w:sz w:val="24"/>
        </w:rPr>
        <w:sectPr w:rsidR="00C412CF">
          <w:type w:val="continuous"/>
          <w:pgSz w:w="16840" w:h="11910" w:orient="landscape"/>
          <w:pgMar w:top="940" w:right="900" w:bottom="280" w:left="920" w:header="720" w:footer="720" w:gutter="0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C412CF">
        <w:trPr>
          <w:trHeight w:val="2217"/>
        </w:trPr>
        <w:tc>
          <w:tcPr>
            <w:tcW w:w="5072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Федерации по соблюдению требований к служебному поведению</w:t>
            </w:r>
            <w:r>
              <w:rPr>
                <w:sz w:val="24"/>
              </w:rPr>
              <w:t>прокурорских работников и урегулированию конфликта интересов (далее – аттестационная комиссия органа или организации прокуратуры Российской Федерации).</w:t>
            </w:r>
          </w:p>
        </w:tc>
      </w:tr>
      <w:tr w:rsidR="00C412CF">
        <w:trPr>
          <w:trHeight w:val="967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/>
              <w:ind w:left="29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Представлениесведенийо</w:t>
            </w:r>
            <w:r>
              <w:rPr>
                <w:b/>
                <w:spacing w:val="-2"/>
                <w:sz w:val="28"/>
              </w:rPr>
              <w:t>расходах</w:t>
            </w:r>
          </w:p>
        </w:tc>
      </w:tr>
      <w:tr w:rsidR="00C412CF">
        <w:trPr>
          <w:trHeight w:val="6072"/>
        </w:trPr>
        <w:tc>
          <w:tcPr>
            <w:tcW w:w="5072" w:type="dxa"/>
          </w:tcPr>
          <w:p w:rsidR="00C412CF" w:rsidRDefault="002667AF">
            <w:pPr>
              <w:pStyle w:val="TableParagraph"/>
              <w:spacing w:before="267"/>
              <w:ind w:right="96" w:firstLine="420"/>
              <w:rPr>
                <w:sz w:val="24"/>
              </w:rPr>
            </w:pPr>
            <w:r>
              <w:rPr>
                <w:sz w:val="24"/>
              </w:rPr>
              <w:t>Прокурорский работник обязан ежегодно</w:t>
            </w:r>
            <w:r>
              <w:rPr>
                <w:sz w:val="24"/>
              </w:rPr>
              <w:t>в сроки, установленные для представления сведений о доходах, представлять сведения о своих расходах, а также о расходахсупруги (супруга) и несовершеннолетних детей по каждой сделке по приобретению земельного участка, другого объекта недвижимости, транспорт</w:t>
            </w:r>
            <w:r>
              <w:rPr>
                <w:sz w:val="24"/>
              </w:rPr>
              <w:t>ного средства, ценных бумаг, акций (долей участия, паев в уставных (складочных) капиталах организаций)в отчетном периоде, если общая сумма этих сделок превышает общий доход данного лица и его супруги (супруга) за последние три года, предшествующие отчетном</w:t>
            </w:r>
            <w:r>
              <w:rPr>
                <w:sz w:val="24"/>
              </w:rPr>
              <w:t>у периоду, и об источниках получения средств, за счет которых совершены сделки.</w:t>
            </w:r>
          </w:p>
          <w:p w:rsidR="00C412CF" w:rsidRDefault="002667AF">
            <w:pPr>
              <w:pStyle w:val="TableParagraph"/>
              <w:spacing w:line="270" w:lineRule="atLeast"/>
              <w:ind w:right="96" w:firstLine="360"/>
              <w:rPr>
                <w:sz w:val="24"/>
              </w:rPr>
            </w:pPr>
            <w:r>
              <w:rPr>
                <w:sz w:val="24"/>
              </w:rPr>
              <w:t>Обязанность по представлению сведений о расходах по контролируемым сделкам возникает в отношении сделок по приобретению объектов имущества, перечисленныхвФедеральномзаконе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tabs>
                <w:tab w:val="left" w:pos="1112"/>
                <w:tab w:val="left" w:pos="1719"/>
                <w:tab w:val="left" w:pos="3475"/>
                <w:tab w:val="left" w:pos="4453"/>
              </w:tabs>
              <w:spacing w:before="267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8.1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25.12.2008 № 273-ФЗ</w:t>
            </w:r>
          </w:p>
          <w:p w:rsidR="00C412CF" w:rsidRDefault="002667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Статья3Федеральногозаконаот</w:t>
            </w:r>
            <w:r>
              <w:rPr>
                <w:spacing w:val="-2"/>
                <w:sz w:val="24"/>
              </w:rPr>
              <w:t>03.12.2012</w:t>
            </w:r>
          </w:p>
          <w:p w:rsidR="00C412CF" w:rsidRDefault="002667A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№230-</w:t>
            </w:r>
            <w:r>
              <w:rPr>
                <w:spacing w:val="-5"/>
                <w:sz w:val="24"/>
              </w:rPr>
              <w:t>ФЗ</w:t>
            </w:r>
          </w:p>
          <w:p w:rsidR="00C412CF" w:rsidRDefault="002667AF">
            <w:pPr>
              <w:pStyle w:val="TableParagraph"/>
              <w:tabs>
                <w:tab w:val="left" w:pos="1083"/>
                <w:tab w:val="left" w:pos="1779"/>
                <w:tab w:val="left" w:pos="3501"/>
                <w:tab w:val="left" w:pos="4453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40.2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17.01.1992 № 2202-1</w:t>
            </w:r>
          </w:p>
          <w:p w:rsidR="00C412CF" w:rsidRDefault="002667AF">
            <w:pPr>
              <w:pStyle w:val="TableParagraph"/>
              <w:tabs>
                <w:tab w:val="left" w:pos="1084"/>
                <w:tab w:val="left" w:pos="1780"/>
                <w:tab w:val="left" w:pos="3503"/>
                <w:tab w:val="left" w:pos="4455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20.1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27.07.2004 № 79-ФЗ</w:t>
            </w:r>
          </w:p>
          <w:p w:rsidR="00C412CF" w:rsidRDefault="002667AF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02.04.2</w:t>
            </w:r>
            <w:r>
              <w:rPr>
                <w:sz w:val="24"/>
              </w:rPr>
              <w:t>013 № 310</w:t>
            </w:r>
          </w:p>
          <w:p w:rsidR="00C412CF" w:rsidRDefault="002667AF">
            <w:pPr>
              <w:pStyle w:val="TableParagraph"/>
              <w:tabs>
                <w:tab w:val="left" w:pos="1527"/>
                <w:tab w:val="left" w:pos="3608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прокурора </w:t>
            </w:r>
            <w:r>
              <w:rPr>
                <w:sz w:val="24"/>
              </w:rPr>
              <w:t>РоссийскойФедерацииот26.12.2014№</w:t>
            </w:r>
            <w:r>
              <w:rPr>
                <w:spacing w:val="-5"/>
                <w:sz w:val="24"/>
              </w:rPr>
              <w:t>725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267"/>
              <w:ind w:left="110" w:right="94" w:firstLine="60"/>
              <w:rPr>
                <w:sz w:val="24"/>
              </w:rPr>
            </w:pPr>
            <w:r>
              <w:rPr>
                <w:sz w:val="24"/>
              </w:rPr>
              <w:t>Если общая стоимость сделок превышает общий доход прокурорского работника и супруги (супруга) за три года, предшествующих отчетному периоду, то в справке о доходах, расходах, об им</w:t>
            </w:r>
            <w:r>
              <w:rPr>
                <w:sz w:val="24"/>
              </w:rPr>
              <w:t>уществе и обязательствах имущественного характера заполняется раздел 2 «Сведения о расходах».</w:t>
            </w:r>
          </w:p>
          <w:p w:rsidR="00C412CF" w:rsidRDefault="002667AF">
            <w:pPr>
              <w:pStyle w:val="TableParagraph"/>
              <w:spacing w:before="1"/>
              <w:ind w:left="110" w:right="95" w:firstLine="420"/>
              <w:rPr>
                <w:sz w:val="24"/>
              </w:rPr>
            </w:pPr>
            <w:r>
              <w:rPr>
                <w:sz w:val="24"/>
              </w:rPr>
              <w:t>С 01 января 2015 г. прокурорские работники обязаны ежегодно представлять сведения о расходах, а также о расходах супруги (супруга) и несовершеннолетних детей по каждой сделке по приобретению объектов имущества, совершенной в течение отчетного периода, если</w:t>
            </w:r>
            <w:r>
              <w:rPr>
                <w:sz w:val="24"/>
              </w:rPr>
              <w:t xml:space="preserve"> общая сумма таких сделокпревышает общий доход работника и его супруги (супруга) за три последних года, предшествующихотчетномупериоду(до 01 января 2015 года – за три последних года,предшествующихсовершению</w:t>
            </w:r>
            <w:r>
              <w:rPr>
                <w:spacing w:val="-2"/>
                <w:sz w:val="24"/>
              </w:rPr>
              <w:t>сделки),</w:t>
            </w:r>
          </w:p>
          <w:p w:rsidR="00C412CF" w:rsidRDefault="002667AF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и об источниках получения средств, за сче</w:t>
            </w:r>
            <w:r>
              <w:rPr>
                <w:sz w:val="24"/>
              </w:rPr>
              <w:t>т которых совершены эти сделки.</w:t>
            </w:r>
          </w:p>
        </w:tc>
      </w:tr>
    </w:tbl>
    <w:p w:rsidR="00C412CF" w:rsidRDefault="00C412CF">
      <w:pPr>
        <w:spacing w:line="270" w:lineRule="atLeast"/>
        <w:rPr>
          <w:sz w:val="24"/>
        </w:rPr>
        <w:sectPr w:rsidR="00C412CF">
          <w:headerReference w:type="default" r:id="rId7"/>
          <w:pgSz w:w="16840" w:h="11910" w:orient="landscape"/>
          <w:pgMar w:top="960" w:right="900" w:bottom="280" w:left="920" w:header="749" w:footer="0" w:gutter="0"/>
          <w:pgNumType w:start="2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C412CF">
        <w:trPr>
          <w:trHeight w:val="551"/>
        </w:trPr>
        <w:tc>
          <w:tcPr>
            <w:tcW w:w="5072" w:type="dxa"/>
          </w:tcPr>
          <w:p w:rsidR="00C412CF" w:rsidRDefault="002667AF">
            <w:pPr>
              <w:pStyle w:val="TableParagraph"/>
              <w:tabs>
                <w:tab w:val="left" w:pos="1494"/>
                <w:tab w:val="left" w:pos="2029"/>
                <w:tab w:val="left" w:pos="3151"/>
                <w:tab w:val="left" w:pos="4856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03.12.2012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  <w:t>230-</w:t>
            </w:r>
            <w:r>
              <w:rPr>
                <w:spacing w:val="-5"/>
                <w:sz w:val="24"/>
              </w:rPr>
              <w:t>ФЗ,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412CF" w:rsidRDefault="002667A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01.01.2012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86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31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412CF">
        <w:trPr>
          <w:trHeight w:val="1610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/>
              <w:ind w:left="24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Запретоткрыватьииметьсчета(вклады),хранитьналичныеденежные</w:t>
            </w:r>
            <w:r>
              <w:rPr>
                <w:b/>
                <w:sz w:val="28"/>
              </w:rPr>
              <w:t>средстваиценностивиностранных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</w:tr>
      <w:tr w:rsidR="00C412CF">
        <w:trPr>
          <w:trHeight w:val="7177"/>
        </w:trPr>
        <w:tc>
          <w:tcPr>
            <w:tcW w:w="5072" w:type="dxa"/>
          </w:tcPr>
          <w:p w:rsidR="00C412CF" w:rsidRDefault="002667AF">
            <w:pPr>
              <w:pStyle w:val="TableParagraph"/>
              <w:spacing w:before="268"/>
              <w:ind w:right="96" w:firstLine="540"/>
              <w:rPr>
                <w:sz w:val="24"/>
              </w:rPr>
            </w:pPr>
            <w:r>
              <w:rPr>
                <w:sz w:val="24"/>
              </w:rPr>
              <w:t>Прокурорским работникам запрещено открывать и иметь счета (вклады), хранить наличные дене</w:t>
            </w:r>
            <w:r>
              <w:rPr>
                <w:sz w:val="24"/>
              </w:rPr>
              <w:t xml:space="preserve">жные средства и ценности в иностранных банках, расположенных за пределами территории РФ, владеть и (или) пользоваться иностранными финансовыми </w:t>
            </w:r>
            <w:r>
              <w:rPr>
                <w:spacing w:val="-2"/>
                <w:sz w:val="24"/>
              </w:rPr>
              <w:t>инструментами.</w:t>
            </w:r>
          </w:p>
          <w:p w:rsidR="00C412CF" w:rsidRDefault="002667AF">
            <w:pPr>
              <w:pStyle w:val="TableParagraph"/>
              <w:ind w:right="95" w:firstLine="540"/>
              <w:rPr>
                <w:sz w:val="24"/>
              </w:rPr>
            </w:pPr>
            <w:r>
              <w:rPr>
                <w:sz w:val="24"/>
              </w:rPr>
              <w:t>Перечни должностей, на которые распространяется указанный запрет, утверждены Федеральным законом о</w:t>
            </w:r>
            <w:r>
              <w:rPr>
                <w:sz w:val="24"/>
              </w:rPr>
              <w:t>т 07.05.2013 № 79-ФЗи приказом Генерального прокурора Российской Федерации от 29.05.2015 № 268.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spacing w:before="268"/>
              <w:ind w:right="97"/>
              <w:rPr>
                <w:sz w:val="24"/>
              </w:rPr>
            </w:pPr>
            <w:r>
              <w:rPr>
                <w:sz w:val="24"/>
              </w:rPr>
              <w:t>Статья 7.1 Федерального закона от 25.12.2008 № 273-ФЗ</w:t>
            </w:r>
          </w:p>
          <w:p w:rsidR="00C412CF" w:rsidRDefault="002667A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Статьи 2 и 4 Федерального закона от 07.05.2013 № 79-ФЗ</w:t>
            </w:r>
          </w:p>
          <w:p w:rsidR="00C412CF" w:rsidRDefault="002667A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Часть 1.1 статьи 17 Федерального закона от 27.07.20</w:t>
            </w:r>
            <w:r>
              <w:rPr>
                <w:sz w:val="24"/>
              </w:rPr>
              <w:t>04 № 79-ФЗ</w:t>
            </w:r>
          </w:p>
          <w:p w:rsidR="00C412CF" w:rsidRDefault="00266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Статья7Федеральногозаконаот</w:t>
            </w:r>
            <w:r>
              <w:rPr>
                <w:spacing w:val="-2"/>
                <w:sz w:val="24"/>
              </w:rPr>
              <w:t>03.11.2015</w:t>
            </w:r>
          </w:p>
          <w:p w:rsidR="00C412CF" w:rsidRDefault="002667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№303-</w:t>
            </w:r>
            <w:r>
              <w:rPr>
                <w:spacing w:val="-5"/>
                <w:sz w:val="24"/>
              </w:rPr>
              <w:t>ФЗ</w:t>
            </w:r>
          </w:p>
          <w:p w:rsidR="00C412CF" w:rsidRDefault="002667A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08.03.2015 № 120</w:t>
            </w:r>
          </w:p>
          <w:p w:rsidR="00C412CF" w:rsidRDefault="002667AF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Информационное письмо Генеральной прокуратуры Российской Федерации от 23.07.2015 № 62-13-2015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268"/>
              <w:ind w:left="110" w:right="95" w:firstLine="540"/>
              <w:rPr>
                <w:sz w:val="24"/>
              </w:rPr>
            </w:pPr>
            <w:r>
              <w:rPr>
                <w:sz w:val="24"/>
              </w:rPr>
              <w:t>Прокурорский работник в течение трех месяцев со дня замещения должностидолжен закрыть счета (вклады), прекратить хранение наличных денежных средств и ценностей в иностранных банках, расположенных за пределами территорииРФ, и (или) осуществить отчуждение ин</w:t>
            </w:r>
            <w:r>
              <w:rPr>
                <w:sz w:val="24"/>
              </w:rPr>
              <w:t xml:space="preserve">остранных финансовых инструментов. Данная обязанность распространяется на его супругу (супруга) и несовершеннолетних </w:t>
            </w:r>
            <w:r>
              <w:rPr>
                <w:spacing w:val="-2"/>
                <w:sz w:val="24"/>
              </w:rPr>
              <w:t>детей.</w:t>
            </w:r>
          </w:p>
          <w:p w:rsidR="00C412CF" w:rsidRDefault="002667AF">
            <w:pPr>
              <w:pStyle w:val="TableParagraph"/>
              <w:spacing w:before="1"/>
              <w:ind w:left="110" w:right="90" w:firstLine="420"/>
              <w:rPr>
                <w:sz w:val="24"/>
              </w:rPr>
            </w:pPr>
            <w:r>
              <w:rPr>
                <w:sz w:val="24"/>
              </w:rPr>
              <w:t>Заявление прокурорского работника о невозможности по объективным причинам выполнить данный запрет подлежит рассмотрению в установлен</w:t>
            </w:r>
            <w:r>
              <w:rPr>
                <w:sz w:val="24"/>
              </w:rPr>
              <w:t xml:space="preserve">ном порядке на заседании аттестационной комиссии органа или организации прокуратуры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</w:tr>
    </w:tbl>
    <w:p w:rsidR="00C412CF" w:rsidRDefault="00C412CF">
      <w:pPr>
        <w:rPr>
          <w:sz w:val="24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C412CF">
        <w:trPr>
          <w:trHeight w:val="1288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/>
              <w:ind w:left="1627" w:hanging="8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Направлениеуведомленияовозникновенииличнойзаинтересованностиприисполнении</w:t>
            </w:r>
            <w:r>
              <w:rPr>
                <w:b/>
                <w:sz w:val="28"/>
              </w:rPr>
              <w:t>должностных (служебных) обязанностей, которая приводит или может привести к конфликту интересов</w:t>
            </w:r>
          </w:p>
        </w:tc>
      </w:tr>
      <w:tr w:rsidR="00C412CF">
        <w:trPr>
          <w:trHeight w:val="8187"/>
        </w:trPr>
        <w:tc>
          <w:tcPr>
            <w:tcW w:w="5072" w:type="dxa"/>
          </w:tcPr>
          <w:p w:rsidR="00C412CF" w:rsidRDefault="002667AF">
            <w:pPr>
              <w:pStyle w:val="TableParagraph"/>
              <w:tabs>
                <w:tab w:val="left" w:pos="4282"/>
              </w:tabs>
              <w:spacing w:before="267"/>
              <w:ind w:right="97" w:firstLine="540"/>
              <w:rPr>
                <w:sz w:val="24"/>
              </w:rPr>
            </w:pPr>
            <w:r>
              <w:rPr>
                <w:sz w:val="24"/>
              </w:rPr>
              <w:t>Прокурорскийработник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обязан </w:t>
            </w:r>
            <w:r>
              <w:rPr>
                <w:sz w:val="24"/>
              </w:rPr>
              <w:t xml:space="preserve">сообщать о возникновении личной заинтересованности при исполнении должностных (служебных) обязанностей, которая приводит или может </w:t>
            </w:r>
            <w:r>
              <w:rPr>
                <w:sz w:val="24"/>
              </w:rPr>
              <w:t>привести к конфликту интересов, как только об этом ему станет известно, а также принимать меры по предотвращению или урегулированию конфликта интересов.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spacing w:before="267"/>
              <w:ind w:right="95"/>
              <w:rPr>
                <w:sz w:val="24"/>
              </w:rPr>
            </w:pPr>
            <w:r>
              <w:rPr>
                <w:sz w:val="24"/>
              </w:rPr>
              <w:t>Статья 11 Федерального закона от 25.12.2008 № 273-ФЗ</w:t>
            </w:r>
          </w:p>
          <w:p w:rsidR="00C412CF" w:rsidRDefault="002667AF">
            <w:pPr>
              <w:pStyle w:val="TableParagraph"/>
              <w:tabs>
                <w:tab w:val="left" w:pos="1527"/>
                <w:tab w:val="left" w:pos="360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прокурора </w:t>
            </w:r>
            <w:r>
              <w:rPr>
                <w:sz w:val="24"/>
              </w:rPr>
              <w:t>Российской Федерации</w:t>
            </w:r>
            <w:r>
              <w:rPr>
                <w:sz w:val="24"/>
              </w:rPr>
              <w:t xml:space="preserve"> от 08.04.2016 № 209 Информационные письма Генеральной прокуратуры Российской Федерации от 16.05.2016№62-6082-2016иот</w:t>
            </w:r>
            <w:r>
              <w:rPr>
                <w:spacing w:val="-2"/>
                <w:sz w:val="24"/>
              </w:rPr>
              <w:t>29.09.2017</w:t>
            </w:r>
          </w:p>
          <w:p w:rsidR="00C412CF" w:rsidRDefault="002667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№80/2-16-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267"/>
              <w:ind w:left="110" w:right="91" w:firstLine="492"/>
              <w:rPr>
                <w:sz w:val="24"/>
              </w:rPr>
            </w:pPr>
            <w:r>
              <w:rPr>
                <w:sz w:val="24"/>
              </w:rPr>
              <w:t xml:space="preserve">Уведомление подается в форме и порядке, установленными приказом Генерального прокурора Российской Федерации от 08.04.2016 № 209, в подразделение (должностному лицу) органа или организации прокуратуры Российской Федерации, ответственное (ответственному) за </w:t>
            </w:r>
            <w:r>
              <w:rPr>
                <w:sz w:val="24"/>
              </w:rPr>
              <w:t xml:space="preserve">профилактику коррупционных и иных </w:t>
            </w:r>
            <w:r>
              <w:rPr>
                <w:spacing w:val="-2"/>
                <w:sz w:val="24"/>
              </w:rPr>
              <w:t>правонарушений.</w:t>
            </w:r>
          </w:p>
          <w:p w:rsidR="00C412CF" w:rsidRDefault="002667AF">
            <w:pPr>
              <w:pStyle w:val="TableParagraph"/>
              <w:tabs>
                <w:tab w:val="left" w:pos="878"/>
                <w:tab w:val="left" w:pos="3226"/>
              </w:tabs>
              <w:spacing w:before="1"/>
              <w:ind w:left="110" w:right="93" w:firstLine="492"/>
              <w:rPr>
                <w:sz w:val="24"/>
              </w:rPr>
            </w:pPr>
            <w:r>
              <w:rPr>
                <w:sz w:val="24"/>
              </w:rPr>
              <w:t>Своевременным является уведомление, направленное при возникновении ситуации, непосредственно связанной с реализацией конкретных должностных (служебных) обязанностей и надзорных функций, а также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(возможностью </w:t>
            </w:r>
            <w:r>
              <w:rPr>
                <w:sz w:val="24"/>
              </w:rPr>
              <w:t>возникновения) правоотношений, в том числе,когда прокурорский работник оказался в условиях непосредственного принятия решения.</w:t>
            </w:r>
          </w:p>
          <w:p w:rsidR="00C412CF" w:rsidRDefault="002667AF">
            <w:pPr>
              <w:pStyle w:val="TableParagraph"/>
              <w:tabs>
                <w:tab w:val="left" w:pos="2835"/>
                <w:tab w:val="left" w:pos="4714"/>
              </w:tabs>
              <w:spacing w:before="1"/>
              <w:ind w:left="110" w:right="91" w:firstLine="4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прокурорским работником должны своевременно принять исчерпывающие меры по п</w:t>
            </w:r>
            <w:r>
              <w:rPr>
                <w:sz w:val="24"/>
              </w:rPr>
              <w:t>редотвращению и урегулированию конфликта интересов.</w:t>
            </w:r>
          </w:p>
        </w:tc>
      </w:tr>
    </w:tbl>
    <w:p w:rsidR="00C412CF" w:rsidRDefault="00C412CF">
      <w:pPr>
        <w:rPr>
          <w:sz w:val="24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786"/>
        <w:gridCol w:w="4931"/>
      </w:tblGrid>
      <w:tr w:rsidR="00C412CF">
        <w:trPr>
          <w:trHeight w:val="964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/>
              <w:ind w:left="27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Направлениеуведомленияосклоненииксовершениюкоррупционного</w:t>
            </w:r>
            <w:r>
              <w:rPr>
                <w:b/>
                <w:spacing w:val="-2"/>
                <w:sz w:val="28"/>
              </w:rPr>
              <w:t>правонарушения</w:t>
            </w:r>
          </w:p>
        </w:tc>
      </w:tr>
      <w:tr w:rsidR="00C412CF">
        <w:trPr>
          <w:trHeight w:val="5568"/>
        </w:trPr>
        <w:tc>
          <w:tcPr>
            <w:tcW w:w="5072" w:type="dxa"/>
          </w:tcPr>
          <w:p w:rsidR="00C412CF" w:rsidRDefault="002667AF">
            <w:pPr>
              <w:pStyle w:val="TableParagraph"/>
              <w:tabs>
                <w:tab w:val="left" w:pos="1973"/>
                <w:tab w:val="left" w:pos="3022"/>
                <w:tab w:val="left" w:pos="4156"/>
              </w:tabs>
              <w:spacing w:before="270"/>
              <w:ind w:right="92" w:firstLine="540"/>
              <w:rPr>
                <w:sz w:val="24"/>
              </w:rPr>
            </w:pPr>
            <w:r>
              <w:rPr>
                <w:sz w:val="24"/>
              </w:rPr>
              <w:t xml:space="preserve">Прокурорский работник обязан </w:t>
            </w:r>
            <w:r>
              <w:rPr>
                <w:spacing w:val="-2"/>
                <w:sz w:val="24"/>
              </w:rPr>
              <w:t>уведомлять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случаях </w:t>
            </w:r>
            <w:r>
              <w:rPr>
                <w:sz w:val="24"/>
              </w:rPr>
              <w:t>непосредственного обращения к нему каких- 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</w:t>
            </w:r>
            <w:r>
              <w:rPr>
                <w:sz w:val="24"/>
              </w:rPr>
              <w:t>ам общества и государства в целях получения выгоды в виде денег, ценностей, иного имущества или услуг имущественного характера,иныхимущественныхправдлясебя или для третьих лиц либо незаконного предоставления такой выгоды указанным лицам другими физическими</w:t>
            </w:r>
            <w:r>
              <w:rPr>
                <w:sz w:val="24"/>
              </w:rPr>
              <w:t xml:space="preserve"> лицами.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spacing w:before="270"/>
              <w:jc w:val="left"/>
              <w:rPr>
                <w:sz w:val="24"/>
              </w:rPr>
            </w:pPr>
            <w:r>
              <w:rPr>
                <w:sz w:val="24"/>
              </w:rPr>
              <w:t>Статья9Федеральногозаконаот</w:t>
            </w:r>
            <w:r>
              <w:rPr>
                <w:spacing w:val="-2"/>
                <w:sz w:val="24"/>
              </w:rPr>
              <w:t>25.12.2008</w:t>
            </w:r>
          </w:p>
          <w:p w:rsidR="00C412CF" w:rsidRDefault="002667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№273-</w:t>
            </w:r>
            <w:r>
              <w:rPr>
                <w:spacing w:val="-5"/>
                <w:sz w:val="24"/>
              </w:rPr>
              <w:t>ФЗ</w:t>
            </w:r>
          </w:p>
          <w:p w:rsidR="00C412CF" w:rsidRDefault="002667AF">
            <w:pPr>
              <w:pStyle w:val="TableParagraph"/>
              <w:tabs>
                <w:tab w:val="left" w:pos="1527"/>
                <w:tab w:val="left" w:pos="3608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прокурора </w:t>
            </w:r>
            <w:r>
              <w:rPr>
                <w:sz w:val="24"/>
              </w:rPr>
              <w:t>РоссийскойФедерацииот 06.05.2009№</w:t>
            </w: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270"/>
              <w:ind w:left="110" w:right="95" w:firstLine="540"/>
              <w:rPr>
                <w:sz w:val="24"/>
              </w:rPr>
            </w:pPr>
            <w:r>
              <w:rPr>
                <w:sz w:val="24"/>
              </w:rPr>
              <w:t>В течение суток с момента обращения прокурорскому работнику необходимо составить рапорт на имя соответствующего руководителя с уведомл</w:t>
            </w:r>
            <w:r>
              <w:rPr>
                <w:sz w:val="24"/>
              </w:rPr>
              <w:t>ением о фактических обстоятельствах происшедшего, а также указанием личных данных и данных обратившихся лиц.</w:t>
            </w:r>
          </w:p>
          <w:p w:rsidR="00C412CF" w:rsidRDefault="002667AF">
            <w:pPr>
              <w:pStyle w:val="TableParagraph"/>
              <w:spacing w:before="1"/>
              <w:ind w:left="110" w:right="94" w:firstLine="360"/>
              <w:rPr>
                <w:sz w:val="24"/>
              </w:rPr>
            </w:pPr>
            <w:r>
              <w:rPr>
                <w:sz w:val="24"/>
              </w:rPr>
              <w:t>Документ необходимо передавать без регистрации лично либо при отсутствии такой возможности по каналам</w:t>
            </w:r>
            <w:r>
              <w:rPr>
                <w:sz w:val="24"/>
              </w:rPr>
              <w:t>факсимильной связи в подразделение (должностному лицу) органу или организации прокуратуры Российской Федерации, ответственное (ответственному) за профилактику коррупционных и иных правонарушений, для регистрации и доклада руководителю, который принимает ре</w:t>
            </w:r>
            <w:r>
              <w:rPr>
                <w:sz w:val="24"/>
              </w:rPr>
              <w:t>шениео проведении по нему проверки.</w:t>
            </w:r>
          </w:p>
        </w:tc>
      </w:tr>
      <w:tr w:rsidR="00C412CF">
        <w:trPr>
          <w:trHeight w:val="964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/>
              <w:ind w:left="27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Соблюдениеограничений,связанныхсполучением</w:t>
            </w:r>
            <w:r>
              <w:rPr>
                <w:b/>
                <w:spacing w:val="-2"/>
                <w:sz w:val="28"/>
              </w:rPr>
              <w:t>подарка</w:t>
            </w:r>
          </w:p>
        </w:tc>
      </w:tr>
      <w:tr w:rsidR="00C412CF">
        <w:trPr>
          <w:trHeight w:val="1932"/>
        </w:trPr>
        <w:tc>
          <w:tcPr>
            <w:tcW w:w="5072" w:type="dxa"/>
          </w:tcPr>
          <w:p w:rsidR="00C412CF" w:rsidRDefault="002667AF">
            <w:pPr>
              <w:pStyle w:val="TableParagraph"/>
              <w:spacing w:before="256" w:line="270" w:lineRule="atLeast"/>
              <w:ind w:right="98" w:firstLine="540"/>
              <w:rPr>
                <w:sz w:val="24"/>
              </w:rPr>
            </w:pPr>
            <w:r>
              <w:rPr>
                <w:sz w:val="24"/>
              </w:rPr>
              <w:t>Прокурорский работник не вправе получать</w:t>
            </w:r>
            <w:r>
              <w:rPr>
                <w:sz w:val="24"/>
              </w:rPr>
              <w:t>от физических и юридических лиц в связи с выполнением служебных (должностных) обязанностей вознаграждения (ссуды, денежное и иное вознаграждение, услуги,оплатуразвлечений,</w:t>
            </w:r>
            <w:r>
              <w:rPr>
                <w:spacing w:val="-2"/>
                <w:sz w:val="24"/>
              </w:rPr>
              <w:t>отдыха,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tabs>
                <w:tab w:val="left" w:pos="1452"/>
                <w:tab w:val="left" w:pos="1906"/>
                <w:tab w:val="left" w:pos="1936"/>
                <w:tab w:val="left" w:pos="2810"/>
                <w:tab w:val="left" w:pos="2988"/>
                <w:tab w:val="left" w:pos="3264"/>
                <w:tab w:val="left" w:pos="3595"/>
                <w:tab w:val="left" w:pos="4260"/>
              </w:tabs>
              <w:spacing w:before="268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12.1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25.12.2008</w:t>
            </w:r>
          </w:p>
          <w:p w:rsidR="00C412CF" w:rsidRDefault="002667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№273-</w:t>
            </w:r>
            <w:r>
              <w:rPr>
                <w:spacing w:val="-5"/>
                <w:sz w:val="24"/>
              </w:rPr>
              <w:t>ФЗ</w:t>
            </w:r>
          </w:p>
          <w:p w:rsidR="00C412CF" w:rsidRDefault="002667AF">
            <w:pPr>
              <w:pStyle w:val="TableParagraph"/>
              <w:tabs>
                <w:tab w:val="left" w:pos="1083"/>
                <w:tab w:val="left" w:pos="1779"/>
                <w:tab w:val="left" w:pos="3501"/>
                <w:tab w:val="left" w:pos="4453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40.2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17.01.1992 № 2202-1</w:t>
            </w:r>
          </w:p>
          <w:p w:rsidR="00C412CF" w:rsidRDefault="002667A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Пункт6части1статьи17</w:t>
            </w:r>
            <w:r>
              <w:rPr>
                <w:spacing w:val="-2"/>
                <w:sz w:val="24"/>
              </w:rPr>
              <w:t>Федерального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256" w:line="270" w:lineRule="atLeast"/>
              <w:ind w:left="110" w:right="94" w:firstLine="480"/>
              <w:rPr>
                <w:sz w:val="24"/>
              </w:rPr>
            </w:pPr>
            <w:r>
              <w:rPr>
                <w:sz w:val="24"/>
              </w:rPr>
              <w:t>Уведомление по установленной форме направляется не позднее3 рабочих дней в подразделение (должностному лицу) органа или организации прокуратуры Российской Федерации, от</w:t>
            </w:r>
            <w:r>
              <w:rPr>
                <w:sz w:val="24"/>
              </w:rPr>
              <w:t>ветственное (ответственному) запрофилактикукоррупционныхи</w:t>
            </w:r>
            <w:r>
              <w:rPr>
                <w:spacing w:val="-4"/>
                <w:sz w:val="24"/>
              </w:rPr>
              <w:t>иных</w:t>
            </w:r>
          </w:p>
        </w:tc>
      </w:tr>
    </w:tbl>
    <w:p w:rsidR="00C412CF" w:rsidRDefault="00C412CF">
      <w:pPr>
        <w:spacing w:line="270" w:lineRule="atLeast"/>
        <w:rPr>
          <w:sz w:val="24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44"/>
        <w:gridCol w:w="4786"/>
        <w:gridCol w:w="4931"/>
      </w:tblGrid>
      <w:tr w:rsidR="00C412CF">
        <w:trPr>
          <w:trHeight w:val="3634"/>
        </w:trPr>
        <w:tc>
          <w:tcPr>
            <w:tcW w:w="5072" w:type="dxa"/>
            <w:gridSpan w:val="2"/>
          </w:tcPr>
          <w:p w:rsidR="00C412CF" w:rsidRDefault="002667A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транспортных расходов) и подарки,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обязанностей. О </w:t>
            </w:r>
            <w:r>
              <w:rPr>
                <w:sz w:val="24"/>
              </w:rPr>
              <w:t xml:space="preserve">случаях получения подарка в связи с участием в названных мероприятиях и служебных командировках прокурорский работник обязан уведомлять в установленном </w:t>
            </w:r>
            <w:r>
              <w:rPr>
                <w:spacing w:val="-2"/>
                <w:sz w:val="24"/>
              </w:rPr>
              <w:t>порядке.</w:t>
            </w:r>
          </w:p>
        </w:tc>
        <w:tc>
          <w:tcPr>
            <w:tcW w:w="4786" w:type="dxa"/>
          </w:tcPr>
          <w:p w:rsidR="00C412CF" w:rsidRDefault="002667AF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законаот 27.07.2004№79-</w:t>
            </w:r>
            <w:r>
              <w:rPr>
                <w:spacing w:val="-5"/>
                <w:sz w:val="24"/>
              </w:rPr>
              <w:t>ФЗ</w:t>
            </w:r>
          </w:p>
          <w:p w:rsidR="00C412CF" w:rsidRDefault="002667AF">
            <w:pPr>
              <w:pStyle w:val="TableParagraph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ПостановлениеПравительстваРоссийской Федерации от 09.01.2014 № 10</w:t>
            </w:r>
          </w:p>
          <w:p w:rsidR="00C412CF" w:rsidRDefault="002667AF">
            <w:pPr>
              <w:pStyle w:val="TableParagraph"/>
              <w:tabs>
                <w:tab w:val="left" w:pos="1527"/>
                <w:tab w:val="left" w:pos="3608"/>
              </w:tabs>
              <w:ind w:left="108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</w:t>
            </w:r>
            <w:r>
              <w:rPr>
                <w:spacing w:val="-2"/>
                <w:sz w:val="24"/>
              </w:rPr>
              <w:t>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прокурора </w:t>
            </w:r>
            <w:r>
              <w:rPr>
                <w:sz w:val="24"/>
              </w:rPr>
              <w:t>Российской Федерации от 01.02.2017 № 59 ПисьмоМинтрудаРоссииот02.12.2015</w:t>
            </w:r>
          </w:p>
          <w:p w:rsidR="00C412CF" w:rsidRDefault="002667A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№18-0/10/В-</w:t>
            </w:r>
            <w:r>
              <w:rPr>
                <w:spacing w:val="-4"/>
                <w:sz w:val="24"/>
              </w:rPr>
              <w:t>8969</w:t>
            </w:r>
          </w:p>
          <w:p w:rsidR="00C412CF" w:rsidRDefault="002667AF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Информационные письма Генеральной прокуратуры Российской Федерации от 03.08.2015№62-13-2015и20.10.2017№</w:t>
            </w:r>
            <w:r>
              <w:rPr>
                <w:spacing w:val="-5"/>
                <w:sz w:val="24"/>
              </w:rPr>
              <w:t>80-</w:t>
            </w:r>
          </w:p>
          <w:p w:rsidR="00C412CF" w:rsidRDefault="002667AF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правонарушений.</w:t>
            </w:r>
          </w:p>
          <w:p w:rsidR="00C412CF" w:rsidRDefault="002667AF">
            <w:pPr>
              <w:pStyle w:val="TableParagraph"/>
              <w:ind w:left="110" w:right="98" w:firstLine="540"/>
              <w:rPr>
                <w:sz w:val="24"/>
              </w:rPr>
            </w:pPr>
            <w:r>
              <w:rPr>
                <w:sz w:val="24"/>
              </w:rPr>
              <w:t xml:space="preserve">Если подарок получен во время служебной командировки, уведомление представляется не позднее 3 рабочих дней со дня возвращения из служебной </w:t>
            </w:r>
            <w:r>
              <w:rPr>
                <w:spacing w:val="-2"/>
                <w:sz w:val="24"/>
              </w:rPr>
              <w:t>командировки.</w:t>
            </w:r>
          </w:p>
          <w:p w:rsidR="00C412CF" w:rsidRDefault="002667AF">
            <w:pPr>
              <w:pStyle w:val="TableParagraph"/>
              <w:tabs>
                <w:tab w:val="left" w:pos="2163"/>
              </w:tabs>
              <w:ind w:left="110" w:right="96" w:firstLine="540"/>
              <w:rPr>
                <w:sz w:val="24"/>
              </w:rPr>
            </w:pPr>
            <w:r>
              <w:rPr>
                <w:sz w:val="24"/>
              </w:rPr>
              <w:t xml:space="preserve">К уведомлению необходимо прилагать (при наличии) документы, подтверждающие стоимость подарка (кассовый </w:t>
            </w:r>
            <w:r>
              <w:rPr>
                <w:sz w:val="24"/>
              </w:rPr>
              <w:t>чек, товарный чек,иной</w:t>
            </w:r>
            <w:r>
              <w:rPr>
                <w:sz w:val="24"/>
              </w:rPr>
              <w:tab/>
              <w:t>документ об оплате (приобретении) подарка)</w:t>
            </w:r>
          </w:p>
          <w:p w:rsidR="00C412CF" w:rsidRDefault="002667AF">
            <w:pPr>
              <w:pStyle w:val="TableParagraph"/>
              <w:spacing w:before="1"/>
              <w:ind w:left="6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C412CF">
        <w:trPr>
          <w:trHeight w:val="966"/>
        </w:trPr>
        <w:tc>
          <w:tcPr>
            <w:tcW w:w="14789" w:type="dxa"/>
            <w:gridSpan w:val="4"/>
          </w:tcPr>
          <w:p w:rsidR="00C412CF" w:rsidRDefault="002667AF">
            <w:pPr>
              <w:pStyle w:val="TableParagraph"/>
              <w:spacing w:before="319"/>
              <w:ind w:left="27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Запретнаосуществлениепредпринимательской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C412CF">
        <w:trPr>
          <w:trHeight w:val="4783"/>
        </w:trPr>
        <w:tc>
          <w:tcPr>
            <w:tcW w:w="4928" w:type="dxa"/>
          </w:tcPr>
          <w:p w:rsidR="00C412CF" w:rsidRDefault="00C412CF">
            <w:pPr>
              <w:pStyle w:val="TableParagraph"/>
              <w:spacing w:before="38"/>
              <w:ind w:left="0"/>
              <w:jc w:val="left"/>
              <w:rPr>
                <w:b/>
                <w:sz w:val="24"/>
              </w:rPr>
            </w:pPr>
          </w:p>
          <w:p w:rsidR="00C412CF" w:rsidRDefault="002667AF">
            <w:pPr>
              <w:pStyle w:val="TableParagraph"/>
              <w:tabs>
                <w:tab w:val="left" w:pos="2124"/>
                <w:tab w:val="left" w:pos="2475"/>
                <w:tab w:val="left" w:pos="3159"/>
                <w:tab w:val="left" w:pos="3754"/>
                <w:tab w:val="left" w:pos="4537"/>
                <w:tab w:val="left" w:pos="4690"/>
              </w:tabs>
              <w:spacing w:before="1"/>
              <w:ind w:right="97" w:firstLine="417"/>
              <w:rPr>
                <w:sz w:val="24"/>
              </w:rPr>
            </w:pPr>
            <w:r>
              <w:rPr>
                <w:sz w:val="28"/>
              </w:rPr>
              <w:t>П</w:t>
            </w:r>
            <w:r>
              <w:rPr>
                <w:sz w:val="24"/>
              </w:rPr>
              <w:t xml:space="preserve">рокурорскому работнику запрещено </w:t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предпринимательской деятельностью лично или через доверенных лиц, участвовать в управлении коммерческой организацией или </w:t>
            </w:r>
            <w:r>
              <w:rPr>
                <w:spacing w:val="-2"/>
                <w:sz w:val="24"/>
              </w:rPr>
              <w:t>некоммерческой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(за </w:t>
            </w:r>
            <w:r>
              <w:rPr>
                <w:sz w:val="24"/>
              </w:rPr>
              <w:t>исключением участия в съезде</w:t>
            </w:r>
            <w:r>
              <w:rPr>
                <w:sz w:val="24"/>
              </w:rPr>
              <w:t xml:space="preserve">(конференции) или общем собрании иной общественной организации, жилищного, </w:t>
            </w:r>
            <w:r>
              <w:rPr>
                <w:spacing w:val="-2"/>
                <w:sz w:val="24"/>
              </w:rPr>
              <w:t>жилищно-строительного,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гаражного кооперативов,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садоводческого, </w:t>
            </w:r>
            <w:r>
              <w:rPr>
                <w:sz w:val="24"/>
              </w:rPr>
              <w:t>огороднического, дачного потребительских кооперативов, товарищества собственников недвижимости;участияна</w:t>
            </w:r>
            <w:r>
              <w:rPr>
                <w:spacing w:val="-2"/>
                <w:sz w:val="24"/>
              </w:rPr>
              <w:t>безвозмездн</w:t>
            </w:r>
            <w:r>
              <w:rPr>
                <w:spacing w:val="-2"/>
                <w:sz w:val="24"/>
              </w:rPr>
              <w:t>ой</w:t>
            </w:r>
          </w:p>
          <w:p w:rsidR="00C412CF" w:rsidRDefault="002667AF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основе в управлении указанными некоммерческимиорганизациями</w:t>
            </w:r>
            <w:r>
              <w:rPr>
                <w:spacing w:val="-2"/>
                <w:sz w:val="24"/>
              </w:rPr>
              <w:t>(кроме</w:t>
            </w:r>
          </w:p>
        </w:tc>
        <w:tc>
          <w:tcPr>
            <w:tcW w:w="4930" w:type="dxa"/>
            <w:gridSpan w:val="2"/>
          </w:tcPr>
          <w:p w:rsidR="00C412CF" w:rsidRDefault="002667AF">
            <w:pPr>
              <w:pStyle w:val="TableParagraph"/>
              <w:spacing w:before="26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Часть 1статьи 40.2 Федерального закона от 17.01.1992 № 2202-1</w:t>
            </w:r>
          </w:p>
          <w:p w:rsidR="00C412CF" w:rsidRDefault="002667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Пункт3части1статьи17Федеральногозакона от 27.07.2004 № 79-ФЗ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268"/>
              <w:ind w:left="110" w:right="92" w:firstLine="300"/>
              <w:rPr>
                <w:sz w:val="24"/>
              </w:rPr>
            </w:pPr>
            <w:r>
              <w:rPr>
                <w:sz w:val="24"/>
              </w:rPr>
              <w:t>При поступлении на службу в органы прокуратуры прокурорский рабо</w:t>
            </w:r>
            <w:r>
              <w:rPr>
                <w:sz w:val="24"/>
              </w:rPr>
              <w:t>тник обязан инициировать процедуру выхода из состава учредителей юридического лица путем подачи соответствующего заявления, в том числе о сложении полномочий, либо заключения договора купли-продажи своей доли в уставном капитале; подать в налоговый орган з</w:t>
            </w:r>
            <w:r>
              <w:rPr>
                <w:sz w:val="24"/>
              </w:rPr>
              <w:t>аявление о прекращении деятельности в качестве предпринимателя; принять меры к отчуждению акций другому лицу, а также иные меры в целях прекращения деятельности, которая может быть расценена как предпринимательская.</w:t>
            </w:r>
          </w:p>
        </w:tc>
      </w:tr>
    </w:tbl>
    <w:p w:rsidR="00C412CF" w:rsidRDefault="00C412CF">
      <w:pPr>
        <w:rPr>
          <w:sz w:val="24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C412CF">
        <w:trPr>
          <w:trHeight w:val="2207"/>
        </w:trPr>
        <w:tc>
          <w:tcPr>
            <w:tcW w:w="4928" w:type="dxa"/>
          </w:tcPr>
          <w:p w:rsidR="00C412CF" w:rsidRDefault="002667A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</w:t>
            </w:r>
            <w:hyperlink r:id="rId8">
              <w:r>
                <w:rPr>
                  <w:sz w:val="24"/>
                </w:rPr>
                <w:t>порядке,</w:t>
              </w:r>
            </w:hyperlink>
            <w:r>
              <w:rPr>
                <w:sz w:val="24"/>
              </w:rPr>
              <w:t xml:space="preserve"> установленном нормативным правовым актом государственного органа).</w:t>
            </w:r>
          </w:p>
        </w:tc>
        <w:tc>
          <w:tcPr>
            <w:tcW w:w="4930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31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412CF">
        <w:trPr>
          <w:trHeight w:val="1289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/>
              <w:ind w:left="3684" w:right="414" w:hanging="32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Обязанностьгражданина–бывшегоработникаоргановиорганизацийпрокуратурыРоссийскойФедерации направить обращение о даче согласия на трудо</w:t>
            </w:r>
            <w:r>
              <w:rPr>
                <w:b/>
                <w:sz w:val="28"/>
              </w:rPr>
              <w:t>устройство</w:t>
            </w:r>
          </w:p>
        </w:tc>
      </w:tr>
      <w:tr w:rsidR="00C412CF">
        <w:trPr>
          <w:trHeight w:val="5796"/>
        </w:trPr>
        <w:tc>
          <w:tcPr>
            <w:tcW w:w="4928" w:type="dxa"/>
          </w:tcPr>
          <w:p w:rsidR="00C412CF" w:rsidRDefault="002667AF">
            <w:pPr>
              <w:pStyle w:val="TableParagraph"/>
              <w:spacing w:before="267"/>
              <w:ind w:right="92" w:firstLine="540"/>
              <w:rPr>
                <w:sz w:val="24"/>
              </w:rPr>
            </w:pPr>
            <w:r>
              <w:rPr>
                <w:sz w:val="24"/>
              </w:rPr>
              <w:t>В течение двух лет после увольнения бывший прокурорский работник обязан получить согласие аттестационной комиссии органа и организации прокуратуры Российской Федерации направо замещать</w:t>
            </w:r>
            <w:r>
              <w:rPr>
                <w:sz w:val="24"/>
              </w:rPr>
              <w:t>на условиях трудового договора должности в коммерческой или некоммерческой организации либо на выполнение работына условиях гражданско-правового договора, если отдельные функции государственного управления данной организацией входили в его должностные (слу</w:t>
            </w:r>
            <w:r>
              <w:rPr>
                <w:sz w:val="24"/>
              </w:rPr>
              <w:t>жебные) обязанности.</w:t>
            </w:r>
          </w:p>
          <w:p w:rsidR="00C412CF" w:rsidRDefault="002667AF">
            <w:pPr>
              <w:pStyle w:val="TableParagraph"/>
              <w:spacing w:before="1"/>
              <w:ind w:right="96" w:firstLine="540"/>
              <w:rPr>
                <w:sz w:val="24"/>
              </w:rPr>
            </w:pPr>
            <w:r>
              <w:rPr>
                <w:sz w:val="24"/>
              </w:rPr>
              <w:t>С учетом особенностейслужебной деятельности прокурорских работников, под функциями государственного управления в органах и организациях прокуратуры Российской Федерации понимается проведение надзорных (проверочных) мероприятий,атакжепо</w:t>
            </w:r>
            <w:r>
              <w:rPr>
                <w:sz w:val="24"/>
              </w:rPr>
              <w:t>дготовка</w:t>
            </w:r>
            <w:r>
              <w:rPr>
                <w:spacing w:val="-4"/>
                <w:sz w:val="24"/>
              </w:rPr>
              <w:t>актов</w:t>
            </w:r>
          </w:p>
          <w:p w:rsidR="00C412CF" w:rsidRDefault="002667AF">
            <w:pPr>
              <w:pStyle w:val="TableParagraph"/>
              <w:tabs>
                <w:tab w:val="left" w:pos="1885"/>
                <w:tab w:val="left" w:pos="3295"/>
              </w:tabs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(проектов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прокурорского</w:t>
            </w:r>
          </w:p>
        </w:tc>
        <w:tc>
          <w:tcPr>
            <w:tcW w:w="4930" w:type="dxa"/>
          </w:tcPr>
          <w:p w:rsidR="00C412CF" w:rsidRDefault="002667AF">
            <w:pPr>
              <w:pStyle w:val="TableParagraph"/>
              <w:spacing w:before="26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Статься64.1ТрудовогокодексаРоссийской </w:t>
            </w:r>
            <w:r>
              <w:rPr>
                <w:spacing w:val="-2"/>
                <w:sz w:val="24"/>
              </w:rPr>
              <w:t>Федерации</w:t>
            </w:r>
          </w:p>
          <w:p w:rsidR="00C412CF" w:rsidRDefault="002667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Статья12Федеральногозаконаот</w:t>
            </w:r>
            <w:r>
              <w:rPr>
                <w:spacing w:val="-2"/>
                <w:sz w:val="24"/>
              </w:rPr>
              <w:t>25.12.2008</w:t>
            </w:r>
          </w:p>
          <w:p w:rsidR="00C412CF" w:rsidRDefault="002667AF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№273-</w:t>
            </w:r>
            <w:r>
              <w:rPr>
                <w:spacing w:val="-5"/>
                <w:sz w:val="24"/>
              </w:rPr>
              <w:t>ФЗ</w:t>
            </w:r>
          </w:p>
          <w:p w:rsidR="00C412CF" w:rsidRDefault="002667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Часть3.1статьи17Федеральногозаконаот 27.07.2004 № 79-ФЗ</w:t>
            </w:r>
          </w:p>
          <w:p w:rsidR="00C412CF" w:rsidRDefault="002667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УказПрезидентаРоссийскойФедерацииот 21.07.2010 № 925</w:t>
            </w:r>
          </w:p>
          <w:p w:rsidR="00C412CF" w:rsidRDefault="002667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>ГенеральногопрокурораРоссийской Федерации от 11.11.2014 № 611</w:t>
            </w:r>
          </w:p>
          <w:p w:rsidR="00C412CF" w:rsidRDefault="002667AF">
            <w:pPr>
              <w:pStyle w:val="TableParagraph"/>
              <w:tabs>
                <w:tab w:val="left" w:pos="1112"/>
                <w:tab w:val="left" w:pos="2366"/>
                <w:tab w:val="left" w:pos="3304"/>
                <w:tab w:val="left" w:pos="3743"/>
              </w:tabs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11.05.2017</w:t>
            </w:r>
          </w:p>
          <w:p w:rsidR="00C412CF" w:rsidRDefault="002667A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№18-4/10/П-</w:t>
            </w:r>
            <w:r>
              <w:rPr>
                <w:spacing w:val="-4"/>
                <w:sz w:val="24"/>
              </w:rPr>
              <w:t>2943</w:t>
            </w: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spacing w:before="267"/>
              <w:ind w:left="110" w:right="94" w:firstLine="540"/>
              <w:rPr>
                <w:sz w:val="24"/>
              </w:rPr>
            </w:pPr>
            <w:r>
              <w:rPr>
                <w:sz w:val="24"/>
              </w:rPr>
              <w:t>Обращение подается гражданином в подразделение (должностному лицу) органа или организации прокуратуры Российской Федерации, ответственное (от</w:t>
            </w:r>
            <w:r>
              <w:rPr>
                <w:sz w:val="24"/>
              </w:rPr>
              <w:t>ветственному) за работупо профилактике коррупционных и иных правонарушений.</w:t>
            </w:r>
          </w:p>
          <w:p w:rsidR="00C412CF" w:rsidRDefault="002667AF">
            <w:pPr>
              <w:pStyle w:val="TableParagraph"/>
              <w:tabs>
                <w:tab w:val="left" w:pos="3000"/>
              </w:tabs>
              <w:spacing w:before="1"/>
              <w:ind w:left="110" w:right="89" w:firstLine="540"/>
              <w:rPr>
                <w:sz w:val="24"/>
              </w:rPr>
            </w:pPr>
            <w:r>
              <w:rPr>
                <w:sz w:val="24"/>
              </w:rPr>
              <w:t>В обращении рекомендуется указывать: фамилию, имя, отчество гражданина, датуего рождения, адрес места жительства, замещаемые должности в течение последних двух лет до дня увольнени</w:t>
            </w:r>
            <w:r>
              <w:rPr>
                <w:sz w:val="24"/>
              </w:rPr>
              <w:t xml:space="preserve">я со службы в органах или организациях прокуратуры, </w:t>
            </w:r>
            <w:r>
              <w:rPr>
                <w:spacing w:val="-2"/>
                <w:sz w:val="24"/>
              </w:rPr>
              <w:t>наименование,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местонахождение </w:t>
            </w:r>
            <w:r>
              <w:rPr>
                <w:sz w:val="24"/>
              </w:rPr>
              <w:t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</w:t>
            </w:r>
            <w:r>
              <w:rPr>
                <w:sz w:val="24"/>
              </w:rPr>
              <w:t>енной службы,функциипонадзоруза</w:t>
            </w:r>
            <w:r>
              <w:rPr>
                <w:spacing w:val="-2"/>
                <w:sz w:val="24"/>
              </w:rPr>
              <w:t>исполнением</w:t>
            </w:r>
          </w:p>
          <w:p w:rsidR="00C412CF" w:rsidRDefault="002667AF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этойорганизациейфедеральныхзаконов</w:t>
            </w:r>
            <w:r>
              <w:rPr>
                <w:spacing w:val="-5"/>
                <w:sz w:val="24"/>
              </w:rPr>
              <w:t>или</w:t>
            </w:r>
          </w:p>
        </w:tc>
      </w:tr>
    </w:tbl>
    <w:p w:rsidR="00C412CF" w:rsidRDefault="00C412CF">
      <w:pPr>
        <w:spacing w:line="264" w:lineRule="exact"/>
        <w:rPr>
          <w:sz w:val="24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C412CF">
        <w:trPr>
          <w:trHeight w:val="2806"/>
        </w:trPr>
        <w:tc>
          <w:tcPr>
            <w:tcW w:w="4928" w:type="dxa"/>
          </w:tcPr>
          <w:p w:rsidR="00C412CF" w:rsidRDefault="002667A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реагирования в отношении конкретного хозяйствующего субъекта, в котором прокурорский работник планирует осуществлять трудовую деятельность после увольнения из органов прокуратуры.</w:t>
            </w:r>
          </w:p>
        </w:tc>
        <w:tc>
          <w:tcPr>
            <w:tcW w:w="4930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иные функции, возложенные федеральным законодательством на органы прокурату</w:t>
            </w:r>
            <w:r>
              <w:rPr>
                <w:sz w:val="24"/>
              </w:rPr>
              <w:t>ры, вид договора (трудовой или гражданско- правовой), предполагаемый срок его действия, сумма оплаты за выполнение (оказание) по договору работ (услуг).</w:t>
            </w:r>
          </w:p>
          <w:p w:rsidR="00C412CF" w:rsidRDefault="002667AF">
            <w:pPr>
              <w:pStyle w:val="TableParagraph"/>
              <w:ind w:left="110" w:right="93" w:firstLine="480"/>
              <w:rPr>
                <w:sz w:val="24"/>
              </w:rPr>
            </w:pPr>
            <w:r>
              <w:rPr>
                <w:sz w:val="24"/>
              </w:rPr>
              <w:t>Обращение также может быть подано прокурорским работником, планирующим свое увольнение со службы.</w:t>
            </w:r>
          </w:p>
        </w:tc>
      </w:tr>
      <w:tr w:rsidR="00C412CF">
        <w:trPr>
          <w:trHeight w:val="1288"/>
        </w:trPr>
        <w:tc>
          <w:tcPr>
            <w:tcW w:w="14789" w:type="dxa"/>
            <w:gridSpan w:val="3"/>
          </w:tcPr>
          <w:p w:rsidR="00C412CF" w:rsidRDefault="002667AF">
            <w:pPr>
              <w:pStyle w:val="TableParagraph"/>
              <w:spacing w:before="319" w:line="242" w:lineRule="auto"/>
              <w:ind w:left="2649" w:hanging="23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Обязанностьпередачиценныхбумаг(долейучастия,паеввуставных(складочных)капиталахорганизаций)в доверительное управление в целях предотвращения конфликта интересов</w:t>
            </w:r>
          </w:p>
        </w:tc>
      </w:tr>
      <w:tr w:rsidR="00C412CF">
        <w:trPr>
          <w:trHeight w:val="5290"/>
        </w:trPr>
        <w:tc>
          <w:tcPr>
            <w:tcW w:w="4928" w:type="dxa"/>
          </w:tcPr>
          <w:p w:rsidR="00C412CF" w:rsidRDefault="00C412CF">
            <w:pPr>
              <w:pStyle w:val="TableParagraph"/>
              <w:spacing w:before="37"/>
              <w:ind w:left="0"/>
              <w:jc w:val="left"/>
              <w:rPr>
                <w:b/>
                <w:sz w:val="24"/>
              </w:rPr>
            </w:pPr>
          </w:p>
          <w:p w:rsidR="00C412CF" w:rsidRDefault="002667AF">
            <w:pPr>
              <w:pStyle w:val="TableParagraph"/>
              <w:tabs>
                <w:tab w:val="left" w:pos="1733"/>
                <w:tab w:val="left" w:pos="3779"/>
              </w:tabs>
              <w:ind w:right="93" w:firstLine="420"/>
              <w:rPr>
                <w:sz w:val="24"/>
              </w:rPr>
            </w:pPr>
            <w:r>
              <w:rPr>
                <w:sz w:val="24"/>
              </w:rPr>
              <w:t>Прокурорский работник обязан передать в доверительное управление принадлежащие ему</w:t>
            </w:r>
            <w:r>
              <w:rPr>
                <w:sz w:val="24"/>
              </w:rPr>
              <w:t xml:space="preserve">ценные бумаги(доли участия, паи в </w:t>
            </w:r>
            <w:r>
              <w:rPr>
                <w:spacing w:val="-2"/>
                <w:sz w:val="24"/>
              </w:rPr>
              <w:t>уставных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(складочных)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капиталах </w:t>
            </w:r>
            <w:r>
              <w:rPr>
                <w:sz w:val="24"/>
              </w:rPr>
              <w:t xml:space="preserve">организаций), в случае если владение ими приводит или может привести к конфликту </w:t>
            </w: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4930" w:type="dxa"/>
          </w:tcPr>
          <w:p w:rsidR="00C412CF" w:rsidRDefault="00C412CF">
            <w:pPr>
              <w:pStyle w:val="TableParagraph"/>
              <w:spacing w:before="37"/>
              <w:ind w:left="0"/>
              <w:jc w:val="left"/>
              <w:rPr>
                <w:b/>
                <w:sz w:val="24"/>
              </w:rPr>
            </w:pPr>
          </w:p>
          <w:p w:rsidR="00C412CF" w:rsidRDefault="002667A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Часть 7 статьи 11, часть 1 статьи 12.3 Федеральногозаконаот25.12.2008№273-ФЗ Статья 40.2 Федераль</w:t>
            </w:r>
            <w:r>
              <w:rPr>
                <w:sz w:val="24"/>
              </w:rPr>
              <w:t>ного закона от 17.01.1992 № 2202-1</w:t>
            </w:r>
          </w:p>
          <w:p w:rsidR="00C412CF" w:rsidRDefault="002667AF">
            <w:pPr>
              <w:pStyle w:val="TableParagraph"/>
              <w:spacing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Часть 2 статьи 17 Федерального закона от 27.07.2004 № 79-ФЗ</w:t>
            </w:r>
          </w:p>
          <w:p w:rsidR="00C412CF" w:rsidRDefault="002667AF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Приказ Генерального прокурора Российской Федерации от 30.08.2016 № 531</w:t>
            </w:r>
          </w:p>
        </w:tc>
        <w:tc>
          <w:tcPr>
            <w:tcW w:w="4931" w:type="dxa"/>
          </w:tcPr>
          <w:p w:rsidR="00C412CF" w:rsidRDefault="00C412CF">
            <w:pPr>
              <w:pStyle w:val="TableParagraph"/>
              <w:spacing w:before="37"/>
              <w:ind w:left="0"/>
              <w:jc w:val="left"/>
              <w:rPr>
                <w:b/>
                <w:sz w:val="24"/>
              </w:rPr>
            </w:pPr>
          </w:p>
          <w:p w:rsidR="00C412CF" w:rsidRDefault="002667AF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Прокурорскийработник</w:t>
            </w:r>
            <w:r>
              <w:rPr>
                <w:spacing w:val="-2"/>
                <w:sz w:val="24"/>
              </w:rPr>
              <w:t>обязан:</w:t>
            </w:r>
          </w:p>
          <w:p w:rsidR="00C412CF" w:rsidRDefault="002667AF">
            <w:pPr>
              <w:pStyle w:val="TableParagraph"/>
              <w:numPr>
                <w:ilvl w:val="0"/>
                <w:numId w:val="2"/>
              </w:numPr>
              <w:tabs>
                <w:tab w:val="left" w:pos="1258"/>
              </w:tabs>
              <w:ind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передавать в доверительное управление в соответствии с гражда</w:t>
            </w:r>
            <w:r>
              <w:rPr>
                <w:sz w:val="24"/>
              </w:rPr>
              <w:t>нским законодательством принадлежащие им ценныебумаги(долиучастия,паивуставных (складочных) капиталах организаций), в случае если владение ими приводит или может привести к конфликту интересов, в срок не позднее 30 дней со дня, когда ему стало известно о в</w:t>
            </w:r>
            <w:r>
              <w:rPr>
                <w:sz w:val="24"/>
              </w:rPr>
              <w:t xml:space="preserve">озникновении или возможности возникновения конфликта </w:t>
            </w:r>
            <w:r>
              <w:rPr>
                <w:spacing w:val="-2"/>
                <w:sz w:val="24"/>
              </w:rPr>
              <w:t>интересов;</w:t>
            </w:r>
          </w:p>
          <w:p w:rsidR="00C412CF" w:rsidRDefault="002667AF">
            <w:pPr>
              <w:pStyle w:val="TableParagraph"/>
              <w:numPr>
                <w:ilvl w:val="0"/>
                <w:numId w:val="2"/>
              </w:numPr>
              <w:tabs>
                <w:tab w:val="left" w:pos="1140"/>
              </w:tabs>
              <w:spacing w:line="270" w:lineRule="atLeast"/>
              <w:ind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до передачи в доверительное управление сообщать (в письменной форме в виде уведомления), как только станет известно, о возникновении личной заинтересованности при исполнении должностных</w:t>
            </w:r>
            <w:r>
              <w:rPr>
                <w:sz w:val="24"/>
              </w:rPr>
              <w:t>(служебных)</w:t>
            </w:r>
            <w:r>
              <w:rPr>
                <w:spacing w:val="-2"/>
                <w:sz w:val="24"/>
              </w:rPr>
              <w:t>обязанностей,</w:t>
            </w:r>
          </w:p>
        </w:tc>
      </w:tr>
    </w:tbl>
    <w:p w:rsidR="00C412CF" w:rsidRDefault="00C412CF">
      <w:pPr>
        <w:spacing w:line="270" w:lineRule="atLeast"/>
        <w:jc w:val="both"/>
        <w:rPr>
          <w:sz w:val="24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C412CF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1"/>
      </w:tblGrid>
      <w:tr w:rsidR="00C412CF">
        <w:trPr>
          <w:trHeight w:val="5566"/>
        </w:trPr>
        <w:tc>
          <w:tcPr>
            <w:tcW w:w="4928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30" w:type="dxa"/>
          </w:tcPr>
          <w:p w:rsidR="00C412CF" w:rsidRDefault="00C412C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31" w:type="dxa"/>
          </w:tcPr>
          <w:p w:rsidR="00C412CF" w:rsidRDefault="002667AF">
            <w:pPr>
              <w:pStyle w:val="TableParagraph"/>
              <w:tabs>
                <w:tab w:val="left" w:pos="1738"/>
                <w:tab w:val="left" w:pos="378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которая приводит или может привести к конфликту интересов в связи с владением ценными бумагами (долями участия, паями в </w:t>
            </w:r>
            <w:r>
              <w:rPr>
                <w:spacing w:val="-2"/>
                <w:sz w:val="24"/>
              </w:rPr>
              <w:t>уставных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(складочных)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капиталах </w:t>
            </w:r>
            <w:r>
              <w:rPr>
                <w:sz w:val="24"/>
              </w:rPr>
              <w:t>организаций), руководителям, в подчинении которых они н</w:t>
            </w:r>
            <w:r>
              <w:rPr>
                <w:sz w:val="24"/>
              </w:rPr>
              <w:t>аходятся;</w:t>
            </w:r>
          </w:p>
          <w:p w:rsidR="00C412CF" w:rsidRDefault="002667AF">
            <w:pPr>
              <w:pStyle w:val="TableParagraph"/>
              <w:ind w:left="110" w:right="93" w:firstLine="540"/>
              <w:rPr>
                <w:sz w:val="24"/>
              </w:rPr>
            </w:pPr>
            <w:r>
              <w:rPr>
                <w:sz w:val="24"/>
              </w:rPr>
              <w:t>3) незамедлительно сообщать руководителю органа или организации прокуратуры Российской Федерации о заключении договора о передаче в доверительное управление ценных бумаг (долей участия, паев в уставных(складочных) капиталах организаций).</w:t>
            </w:r>
            <w:r>
              <w:rPr>
                <w:sz w:val="24"/>
              </w:rPr>
              <w:t>Копию договора в течение 5 дней с даты его заключения представлять в кадровое подразделение органа и организации прокуратуры, в котором прокурорский работникпроходит службу (работает).</w:t>
            </w:r>
          </w:p>
        </w:tc>
      </w:tr>
    </w:tbl>
    <w:p w:rsidR="00C412CF" w:rsidRDefault="002667AF">
      <w:pPr>
        <w:pStyle w:val="a3"/>
        <w:spacing w:before="314"/>
        <w:ind w:left="212" w:firstLine="0"/>
        <w:jc w:val="left"/>
      </w:pPr>
      <w:r>
        <w:rPr>
          <w:b/>
        </w:rPr>
        <w:t xml:space="preserve">Приложение: </w:t>
      </w:r>
      <w:r>
        <w:t>список нормативных правовых актов, организационно-распоряд</w:t>
      </w:r>
      <w:r>
        <w:t>ительных документов и информационно- методических материалов в сфере противодействия коррупции</w:t>
      </w:r>
    </w:p>
    <w:p w:rsidR="00C412CF" w:rsidRDefault="00C412CF">
      <w:p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2667AF">
      <w:pPr>
        <w:pStyle w:val="a3"/>
        <w:spacing w:before="269"/>
        <w:ind w:left="229" w:right="249" w:firstLine="0"/>
        <w:jc w:val="center"/>
      </w:pPr>
      <w:r>
        <w:rPr>
          <w:spacing w:val="-2"/>
        </w:rPr>
        <w:lastRenderedPageBreak/>
        <w:t>СПИСОК</w:t>
      </w:r>
    </w:p>
    <w:p w:rsidR="00C412CF" w:rsidRDefault="002667AF">
      <w:pPr>
        <w:pStyle w:val="a3"/>
        <w:spacing w:before="48"/>
        <w:ind w:left="228" w:right="250" w:firstLine="0"/>
        <w:jc w:val="center"/>
      </w:pPr>
      <w:r>
        <w:t xml:space="preserve">нормативныхправовыхактов,организационно-распорядительныхдокументовиинформационно-методических </w:t>
      </w:r>
      <w:r>
        <w:rPr>
          <w:spacing w:val="-2"/>
        </w:rPr>
        <w:t>материалов</w:t>
      </w:r>
    </w:p>
    <w:p w:rsidR="00C412CF" w:rsidRDefault="00C412CF">
      <w:pPr>
        <w:pStyle w:val="a3"/>
        <w:spacing w:before="20"/>
        <w:ind w:left="0" w:firstLine="0"/>
        <w:jc w:val="left"/>
      </w:pPr>
    </w:p>
    <w:p w:rsidR="00C412CF" w:rsidRDefault="002667AF">
      <w:pPr>
        <w:pStyle w:val="a5"/>
        <w:numPr>
          <w:ilvl w:val="0"/>
          <w:numId w:val="1"/>
        </w:numPr>
        <w:tabs>
          <w:tab w:val="left" w:pos="920"/>
        </w:tabs>
        <w:spacing w:line="322" w:lineRule="exact"/>
        <w:ind w:left="920" w:hanging="280"/>
        <w:jc w:val="both"/>
        <w:rPr>
          <w:sz w:val="28"/>
        </w:rPr>
      </w:pPr>
      <w:r>
        <w:rPr>
          <w:sz w:val="28"/>
        </w:rPr>
        <w:t>Федеральныйзаконот17.01.1992</w:t>
      </w:r>
      <w:r>
        <w:rPr>
          <w:sz w:val="28"/>
        </w:rPr>
        <w:t>№2202-1«ОпрокуратуреРоссийской</w:t>
      </w:r>
      <w:r>
        <w:rPr>
          <w:spacing w:val="-2"/>
          <w:sz w:val="28"/>
        </w:rPr>
        <w:t>Федерации».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20"/>
        </w:tabs>
        <w:spacing w:line="322" w:lineRule="exact"/>
        <w:ind w:left="920" w:hanging="280"/>
        <w:jc w:val="both"/>
        <w:rPr>
          <w:sz w:val="28"/>
        </w:rPr>
      </w:pPr>
      <w:r>
        <w:rPr>
          <w:sz w:val="28"/>
        </w:rPr>
        <w:t>Федеральныйзаконот25.12.2008№273-ФЗ«Опротиводействии</w:t>
      </w:r>
      <w:r>
        <w:rPr>
          <w:spacing w:val="-2"/>
          <w:sz w:val="28"/>
        </w:rPr>
        <w:t>коррупции».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19"/>
        </w:tabs>
        <w:ind w:left="354" w:right="238" w:firstLine="285"/>
        <w:jc w:val="both"/>
        <w:rPr>
          <w:sz w:val="28"/>
        </w:rPr>
      </w:pPr>
      <w:r>
        <w:rPr>
          <w:sz w:val="28"/>
        </w:rPr>
        <w:t>Федеральный закон от 03.12.2012 № 230-ФЗ «О контроле за соответствием расходов лиц, замещающих государственные должности, и иных лиц их доходам».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19"/>
        </w:tabs>
        <w:ind w:left="354" w:right="230" w:firstLine="285"/>
        <w:jc w:val="both"/>
        <w:rPr>
          <w:sz w:val="28"/>
        </w:rPr>
      </w:pPr>
      <w:r>
        <w:rPr>
          <w:sz w:val="28"/>
        </w:rPr>
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</w:t>
      </w:r>
      <w:r>
        <w:rPr>
          <w:sz w:val="28"/>
        </w:rPr>
        <w:t>льзоваться иностранными финансовыми инструментами».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20"/>
        </w:tabs>
        <w:spacing w:before="1" w:line="322" w:lineRule="exact"/>
        <w:ind w:left="920" w:hanging="280"/>
        <w:jc w:val="both"/>
        <w:rPr>
          <w:sz w:val="28"/>
        </w:rPr>
      </w:pPr>
      <w:r>
        <w:rPr>
          <w:sz w:val="28"/>
        </w:rPr>
        <w:t>Федеральныйзаконот27.07.2004№79-ФЗ«ОгосударственнойгражданскойслужбеРоссийской</w:t>
      </w:r>
      <w:r>
        <w:rPr>
          <w:spacing w:val="-2"/>
          <w:sz w:val="28"/>
        </w:rPr>
        <w:t>Федерации».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19"/>
        </w:tabs>
        <w:ind w:left="354" w:right="237" w:firstLine="285"/>
        <w:jc w:val="both"/>
        <w:rPr>
          <w:sz w:val="28"/>
        </w:rPr>
      </w:pPr>
      <w:r>
        <w:rPr>
          <w:sz w:val="28"/>
        </w:rPr>
        <w:t>Федеральный закон от 03.11.2015 № 303-ФЗ «О внесении изменений в отдельные законодательные акты Российской Федерац</w:t>
      </w:r>
      <w:r>
        <w:rPr>
          <w:sz w:val="28"/>
        </w:rPr>
        <w:t>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19"/>
        </w:tabs>
        <w:ind w:left="354" w:right="232" w:firstLine="285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18.05.2009 № 559«О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</w:t>
      </w:r>
      <w:r>
        <w:rPr>
          <w:sz w:val="28"/>
        </w:rPr>
        <w:t>имущественного характера».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19"/>
        </w:tabs>
        <w:spacing w:before="1"/>
        <w:ind w:left="354" w:right="234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</w:t>
      </w:r>
      <w:r>
        <w:rPr>
          <w:sz w:val="28"/>
        </w:rPr>
        <w:t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919"/>
        </w:tabs>
        <w:ind w:left="354" w:right="241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23.06.2014 № 460</w:t>
      </w:r>
      <w:r>
        <w:rPr>
          <w:sz w:val="28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36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02.04.2013 № 310«О мерах по реализации</w:t>
      </w:r>
      <w:r>
        <w:rPr>
          <w:sz w:val="28"/>
        </w:rPr>
        <w:t xml:space="preserve"> отдельныхположений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spacing w:line="242" w:lineRule="auto"/>
        <w:ind w:left="354" w:right="244" w:firstLine="285"/>
        <w:jc w:val="both"/>
        <w:rPr>
          <w:sz w:val="28"/>
        </w:rPr>
      </w:pPr>
      <w:r>
        <w:rPr>
          <w:sz w:val="28"/>
        </w:rPr>
        <w:t>Указ Президента Российской Федерации от 21.07.2010 № 925«О мерах по реализации отдельных положений Федерального</w:t>
      </w:r>
      <w:r>
        <w:rPr>
          <w:sz w:val="28"/>
        </w:rPr>
        <w:t xml:space="preserve"> закона «О противодействии коррупции».</w:t>
      </w:r>
    </w:p>
    <w:p w:rsidR="00C412CF" w:rsidRDefault="00C412CF">
      <w:pPr>
        <w:spacing w:line="242" w:lineRule="auto"/>
        <w:jc w:val="both"/>
        <w:rPr>
          <w:sz w:val="28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spacing w:before="269"/>
        <w:ind w:left="354" w:right="240" w:firstLine="285"/>
        <w:jc w:val="both"/>
        <w:rPr>
          <w:sz w:val="28"/>
        </w:rPr>
      </w:pPr>
      <w:r>
        <w:rPr>
          <w:sz w:val="28"/>
        </w:rPr>
        <w:lastRenderedPageBreak/>
        <w:t xml:space="preserve">Указ Президента Российской Федерации от 08.03.2015 № 120 «О некоторых вопросах противодействия </w:t>
      </w:r>
      <w:r>
        <w:rPr>
          <w:spacing w:val="-2"/>
          <w:sz w:val="28"/>
        </w:rPr>
        <w:t>коррупции».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30" w:firstLine="285"/>
        <w:jc w:val="both"/>
        <w:rPr>
          <w:sz w:val="28"/>
        </w:rPr>
      </w:pPr>
      <w:r>
        <w:rPr>
          <w:sz w:val="28"/>
        </w:rPr>
        <w:t>П</w:t>
      </w:r>
      <w:hyperlink r:id="rId9">
        <w:r>
          <w:rPr>
            <w:sz w:val="28"/>
          </w:rPr>
          <w:t>остановление</w:t>
        </w:r>
      </w:hyperlink>
      <w:r>
        <w:rPr>
          <w:sz w:val="28"/>
        </w:rPr>
        <w:t xml:space="preserve"> Правительства Российской Федерации от 09.01.2014 № 10«О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</w:t>
      </w:r>
      <w:r>
        <w:rPr>
          <w:sz w:val="28"/>
        </w:rPr>
        <w:t xml:space="preserve">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>
        <w:rPr>
          <w:spacing w:val="-2"/>
          <w:sz w:val="28"/>
        </w:rPr>
        <w:t>реализации».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33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29.10.2015 № 603 «О</w:t>
      </w:r>
      <w:r>
        <w:rPr>
          <w:sz w:val="28"/>
        </w:rPr>
        <w:t>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</w:t>
      </w:r>
      <w:r>
        <w:rPr>
          <w:sz w:val="28"/>
        </w:rPr>
        <w:t>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spacing w:before="1"/>
        <w:ind w:left="354" w:right="229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от26.12.2014 № 725 «Об утверждении Положения о порядке</w:t>
      </w:r>
      <w:r>
        <w:rPr>
          <w:sz w:val="28"/>
        </w:rPr>
        <w:t xml:space="preserve"> представления в органах и организациях прокуратуры Российской Федерации сведений о доходах, расходах,об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</w:t>
      </w:r>
      <w:r>
        <w:rPr>
          <w:sz w:val="28"/>
        </w:rPr>
        <w:t>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spacing w:before="1"/>
        <w:ind w:left="354" w:right="231" w:firstLine="285"/>
        <w:jc w:val="both"/>
        <w:rPr>
          <w:sz w:val="28"/>
        </w:rPr>
      </w:pPr>
      <w:r>
        <w:rPr>
          <w:sz w:val="28"/>
        </w:rPr>
        <w:t xml:space="preserve"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</w:t>
      </w:r>
      <w:r>
        <w:rPr>
          <w:sz w:val="28"/>
        </w:rPr>
        <w:t>(служебных) обязанностей, которая приводит или может привести к конфликту интересов».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31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06.05.2009 № 142«О порядке уведомления прокурорскими работниками и федеральными государственными гражданскими служащ</w:t>
      </w:r>
      <w:r>
        <w:rPr>
          <w:sz w:val="28"/>
        </w:rPr>
        <w:t>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30" w:firstLine="285"/>
        <w:jc w:val="both"/>
        <w:rPr>
          <w:sz w:val="28"/>
        </w:rPr>
      </w:pPr>
      <w:r>
        <w:rPr>
          <w:sz w:val="28"/>
        </w:rPr>
        <w:t xml:space="preserve">ПриказГенерального прокурора Российской Федерации </w:t>
      </w:r>
      <w:r>
        <w:rPr>
          <w:sz w:val="28"/>
        </w:rPr>
        <w:t>от01.02.2017 № 59«Об утверждении Положенияо сообщении федеральными государственными служащими и иными работниками органов и организаций прокуратуры Российской Федерации о получении подарка в связис протокольными мероприятиями, служебными командировками</w:t>
      </w:r>
    </w:p>
    <w:p w:rsidR="00C412CF" w:rsidRDefault="00C412CF">
      <w:pPr>
        <w:jc w:val="both"/>
        <w:rPr>
          <w:sz w:val="28"/>
        </w:r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2667AF">
      <w:pPr>
        <w:pStyle w:val="a3"/>
        <w:spacing w:before="269"/>
        <w:ind w:right="246" w:firstLine="0"/>
      </w:pPr>
      <w:r>
        <w:lastRenderedPageBreak/>
        <w:t>и другими официальнымимероприятиями,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31" w:firstLine="285"/>
        <w:jc w:val="both"/>
        <w:rPr>
          <w:sz w:val="28"/>
        </w:rPr>
      </w:pPr>
      <w:r>
        <w:rPr>
          <w:sz w:val="28"/>
        </w:rPr>
        <w:t>Приказ Генерального</w:t>
      </w:r>
      <w:r>
        <w:rPr>
          <w:sz w:val="28"/>
        </w:rPr>
        <w:t xml:space="preserve"> прокурора от 29.05.2015 № 268 «Об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</w:t>
      </w:r>
      <w:r>
        <w:rPr>
          <w:sz w:val="28"/>
        </w:rPr>
        <w:t>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43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30.08.2016</w:t>
      </w:r>
      <w:r>
        <w:rPr>
          <w:sz w:val="28"/>
        </w:rPr>
        <w:t xml:space="preserve"> № 531 «О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паев в уст</w:t>
      </w:r>
      <w:r>
        <w:rPr>
          <w:sz w:val="28"/>
        </w:rPr>
        <w:t>авных (складочных) капиталах организаций)".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spacing w:before="1"/>
        <w:ind w:left="354" w:right="245" w:firstLine="285"/>
        <w:jc w:val="both"/>
        <w:rPr>
          <w:sz w:val="28"/>
        </w:rPr>
      </w:pPr>
      <w:r>
        <w:rPr>
          <w:sz w:val="28"/>
        </w:rPr>
        <w:t>Приказ Генерального прокурора Российской Федерации от 11.11.2014 № 611 «О комиссиях органов и организаций прокуратуры Российской Федерации по соблюдению требований к служебному поведению федеральных государственн</w:t>
      </w:r>
      <w:r>
        <w:rPr>
          <w:sz w:val="28"/>
        </w:rPr>
        <w:t>ых служащих и урегулированию конфликта интересов».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8"/>
        </w:tabs>
        <w:spacing w:line="321" w:lineRule="exact"/>
        <w:ind w:left="1628" w:hanging="988"/>
        <w:jc w:val="both"/>
        <w:rPr>
          <w:sz w:val="28"/>
        </w:rPr>
      </w:pPr>
      <w:r>
        <w:rPr>
          <w:sz w:val="28"/>
        </w:rPr>
        <w:t>ПисьмоМинтрудаРоссииот02.12.2015№18-0/10/В-8969«Озапретедаритьиполучать</w:t>
      </w:r>
      <w:r>
        <w:rPr>
          <w:spacing w:val="-2"/>
          <w:sz w:val="28"/>
        </w:rPr>
        <w:t>подарки».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34" w:firstLine="285"/>
        <w:jc w:val="both"/>
        <w:rPr>
          <w:sz w:val="28"/>
        </w:rPr>
      </w:pPr>
      <w:r>
        <w:rPr>
          <w:sz w:val="28"/>
        </w:rPr>
        <w:t>Письмо Минтруда России от 11.05.2017 № 18-4/10/П-2943 «О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</w:t>
      </w:r>
      <w:r>
        <w:rPr>
          <w:sz w:val="28"/>
        </w:rPr>
        <w:t>жданско-правового договора с организацией».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8"/>
        </w:tabs>
        <w:spacing w:before="2" w:line="322" w:lineRule="exact"/>
        <w:ind w:left="1628" w:hanging="988"/>
        <w:jc w:val="both"/>
        <w:rPr>
          <w:sz w:val="28"/>
        </w:rPr>
      </w:pPr>
      <w:r>
        <w:rPr>
          <w:sz w:val="28"/>
        </w:rPr>
        <w:t>ИнформационноеписьмоГенеральнойпрокуратурыРоссийскойФедерацииот25.09.2015№80/2-15-</w:t>
      </w:r>
      <w:r>
        <w:rPr>
          <w:spacing w:val="-4"/>
          <w:sz w:val="28"/>
        </w:rPr>
        <w:t>2015</w:t>
      </w:r>
    </w:p>
    <w:p w:rsidR="00C412CF" w:rsidRDefault="002667AF">
      <w:pPr>
        <w:pStyle w:val="a3"/>
        <w:ind w:right="246" w:firstLine="0"/>
      </w:pPr>
      <w:r>
        <w:t>«Об Обзоре типичных недостатков при заполнении справок о доходах, расходах, об имуществе и обязательствах имущественного хара</w:t>
      </w:r>
      <w:r>
        <w:t>ктера в органах прокуратуры Российской Федерации».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28" w:firstLine="285"/>
        <w:jc w:val="both"/>
        <w:rPr>
          <w:sz w:val="28"/>
        </w:rPr>
      </w:pPr>
      <w:r>
        <w:rPr>
          <w:sz w:val="28"/>
        </w:rPr>
        <w:t>Информационное письмо Генеральной прокуратуры Российской Федерации от 23.07.2015№ 62-13-2015 «О запрете отдельным категориям федеральных государственных служащих открывать и иметь счета (вклады), хранить н</w:t>
      </w:r>
      <w:r>
        <w:rPr>
          <w:sz w:val="28"/>
        </w:rPr>
        <w:t>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8"/>
        </w:tabs>
        <w:spacing w:line="322" w:lineRule="exact"/>
        <w:ind w:left="1628" w:hanging="988"/>
        <w:jc w:val="both"/>
        <w:rPr>
          <w:sz w:val="28"/>
        </w:rPr>
      </w:pPr>
      <w:r>
        <w:rPr>
          <w:sz w:val="28"/>
        </w:rPr>
        <w:t>ИнформационноеписьмоГенеральнойпрокуратурыРоссийскойФедерацииот16.0</w:t>
      </w:r>
      <w:r>
        <w:rPr>
          <w:sz w:val="28"/>
        </w:rPr>
        <w:t>5.2016№62-6082-</w:t>
      </w:r>
      <w:r>
        <w:rPr>
          <w:spacing w:val="-4"/>
          <w:sz w:val="28"/>
        </w:rPr>
        <w:t>2016</w:t>
      </w:r>
    </w:p>
    <w:p w:rsidR="00C412CF" w:rsidRDefault="002667AF">
      <w:pPr>
        <w:pStyle w:val="a3"/>
        <w:ind w:right="244" w:firstLine="0"/>
      </w:pPr>
      <w:r>
        <w:t>«О мерах по предотвращению и урегулированию конфликта интересов в органах и организациях прокуратуры Российской Федерации».</w:t>
      </w:r>
    </w:p>
    <w:p w:rsidR="00C412CF" w:rsidRDefault="00C412CF">
      <w:pPr>
        <w:sectPr w:rsidR="00C412CF">
          <w:pgSz w:w="16840" w:h="11910" w:orient="landscape"/>
          <w:pgMar w:top="960" w:right="900" w:bottom="280" w:left="920" w:header="749" w:footer="0" w:gutter="0"/>
          <w:cols w:space="720"/>
        </w:sectPr>
      </w:pPr>
    </w:p>
    <w:p w:rsidR="00C412CF" w:rsidRDefault="002667AF">
      <w:pPr>
        <w:pStyle w:val="a5"/>
        <w:numPr>
          <w:ilvl w:val="0"/>
          <w:numId w:val="1"/>
        </w:numPr>
        <w:tabs>
          <w:tab w:val="left" w:pos="1628"/>
        </w:tabs>
        <w:spacing w:before="269" w:line="322" w:lineRule="exact"/>
        <w:ind w:left="1628" w:hanging="988"/>
        <w:jc w:val="both"/>
        <w:rPr>
          <w:sz w:val="28"/>
        </w:rPr>
      </w:pPr>
      <w:r>
        <w:rPr>
          <w:sz w:val="28"/>
        </w:rPr>
        <w:lastRenderedPageBreak/>
        <w:t>ИнформационноеписьмоГенеральнойпрокуратурыРоссийскойФедерацииот29.09.2017№80/2-16-</w:t>
      </w:r>
      <w:r>
        <w:rPr>
          <w:spacing w:val="-4"/>
          <w:sz w:val="28"/>
        </w:rPr>
        <w:t>2017</w:t>
      </w:r>
    </w:p>
    <w:p w:rsidR="00C412CF" w:rsidRDefault="002667AF">
      <w:pPr>
        <w:pStyle w:val="a3"/>
        <w:ind w:right="238" w:firstLine="0"/>
      </w:pPr>
      <w:r>
        <w:t>«О ре</w:t>
      </w:r>
      <w:r>
        <w:t>зультатах анализа соблюденияработниками органов и организаций прокуратуры Российской Федерации установленной антикоррупционным законодательством обязанности сообщать о возникновении личной заинтересованности при исполнении должностных (служебных) обязаннос</w:t>
      </w:r>
      <w:r>
        <w:t>тей, которая приводит или может привести к конфликту интересов».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spacing w:before="1"/>
        <w:ind w:left="354" w:right="227" w:firstLine="285"/>
        <w:jc w:val="both"/>
        <w:rPr>
          <w:sz w:val="28"/>
        </w:rPr>
      </w:pPr>
      <w:r>
        <w:rPr>
          <w:sz w:val="28"/>
        </w:rPr>
        <w:t xml:space="preserve">Информационное письмо Генеральной прокуратуры Российской Федерации от 03.08.2015 № 62-13-2015 «О соблюдении в органах прокуратуры Российской Федерации ограничений, связанных с получением подарков в связи с исполнением служебных обязанностей, протокольными </w:t>
      </w:r>
      <w:r>
        <w:rPr>
          <w:sz w:val="28"/>
        </w:rPr>
        <w:t>мероприятиями, служебными командировками и другими официальными мероприятиями».</w:t>
      </w:r>
    </w:p>
    <w:p w:rsidR="00C412CF" w:rsidRDefault="002667AF">
      <w:pPr>
        <w:pStyle w:val="a5"/>
        <w:numPr>
          <w:ilvl w:val="0"/>
          <w:numId w:val="1"/>
        </w:numPr>
        <w:tabs>
          <w:tab w:val="left" w:pos="1627"/>
        </w:tabs>
        <w:ind w:left="354" w:right="227" w:firstLine="285"/>
        <w:jc w:val="both"/>
        <w:rPr>
          <w:sz w:val="28"/>
        </w:rPr>
      </w:pPr>
      <w:r>
        <w:rPr>
          <w:sz w:val="28"/>
        </w:rPr>
        <w:t>Информационное письмо Генеральной прокуратуры Российской Федерации от 20.10.2017 № 80-10-2017 «О соблюдении в органах и организациях прокуратуры Российской Федерации ограничени</w:t>
      </w:r>
      <w:r>
        <w:rPr>
          <w:sz w:val="28"/>
        </w:rPr>
        <w:t xml:space="preserve">й, связанных с получением </w:t>
      </w:r>
      <w:r>
        <w:rPr>
          <w:spacing w:val="-2"/>
          <w:sz w:val="28"/>
        </w:rPr>
        <w:t>подарка».</w:t>
      </w:r>
    </w:p>
    <w:sectPr w:rsidR="00C412CF" w:rsidSect="00C412CF">
      <w:pgSz w:w="16840" w:h="11910" w:orient="landscape"/>
      <w:pgMar w:top="960" w:right="900" w:bottom="280" w:left="9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CF" w:rsidRDefault="00C412CF" w:rsidP="00C412CF">
      <w:r>
        <w:separator/>
      </w:r>
    </w:p>
  </w:endnote>
  <w:endnote w:type="continuationSeparator" w:id="1">
    <w:p w:rsidR="00C412CF" w:rsidRDefault="00C412CF" w:rsidP="00C41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CF" w:rsidRDefault="00C412CF" w:rsidP="00C412CF">
      <w:r>
        <w:separator/>
      </w:r>
    </w:p>
  </w:footnote>
  <w:footnote w:type="continuationSeparator" w:id="1">
    <w:p w:rsidR="00C412CF" w:rsidRDefault="00C412CF" w:rsidP="00C41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CF" w:rsidRDefault="00C412CF">
    <w:pPr>
      <w:pStyle w:val="a3"/>
      <w:spacing w:line="14" w:lineRule="auto"/>
      <w:ind w:left="0" w:firstLine="0"/>
      <w:jc w:val="left"/>
      <w:rPr>
        <w:sz w:val="20"/>
      </w:rPr>
    </w:pPr>
    <w:r w:rsidRPr="00C412C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2.4pt;margin-top:36.45pt;width:18.3pt;height:13.05pt;z-index:-251658752;mso-position-horizontal-relative:page;mso-position-vertical-relative:page" filled="f" stroked="f">
          <v:textbox inset="0,0,0,0">
            <w:txbxContent>
              <w:p w:rsidR="00C412CF" w:rsidRDefault="00C412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667AF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667AF">
                  <w:rPr>
                    <w:rFonts w:ascii="Calibri"/>
                    <w:noProof/>
                    <w:spacing w:val="-5"/>
                  </w:rPr>
                  <w:t>13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637"/>
    <w:multiLevelType w:val="hybridMultilevel"/>
    <w:tmpl w:val="775ECD9C"/>
    <w:lvl w:ilvl="0" w:tplc="84121A9E">
      <w:start w:val="1"/>
      <w:numFmt w:val="decimal"/>
      <w:lvlText w:val="%1)"/>
      <w:lvlJc w:val="left"/>
      <w:pPr>
        <w:ind w:left="11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25042">
      <w:numFmt w:val="bullet"/>
      <w:lvlText w:val="•"/>
      <w:lvlJc w:val="left"/>
      <w:pPr>
        <w:ind w:left="600" w:hanging="610"/>
      </w:pPr>
      <w:rPr>
        <w:rFonts w:hint="default"/>
        <w:lang w:val="ru-RU" w:eastAsia="en-US" w:bidi="ar-SA"/>
      </w:rPr>
    </w:lvl>
    <w:lvl w:ilvl="2" w:tplc="7846AF22">
      <w:numFmt w:val="bullet"/>
      <w:lvlText w:val="•"/>
      <w:lvlJc w:val="left"/>
      <w:pPr>
        <w:ind w:left="1080" w:hanging="610"/>
      </w:pPr>
      <w:rPr>
        <w:rFonts w:hint="default"/>
        <w:lang w:val="ru-RU" w:eastAsia="en-US" w:bidi="ar-SA"/>
      </w:rPr>
    </w:lvl>
    <w:lvl w:ilvl="3" w:tplc="5EE4A996">
      <w:numFmt w:val="bullet"/>
      <w:lvlText w:val="•"/>
      <w:lvlJc w:val="left"/>
      <w:pPr>
        <w:ind w:left="1560" w:hanging="610"/>
      </w:pPr>
      <w:rPr>
        <w:rFonts w:hint="default"/>
        <w:lang w:val="ru-RU" w:eastAsia="en-US" w:bidi="ar-SA"/>
      </w:rPr>
    </w:lvl>
    <w:lvl w:ilvl="4" w:tplc="4F502D10">
      <w:numFmt w:val="bullet"/>
      <w:lvlText w:val="•"/>
      <w:lvlJc w:val="left"/>
      <w:pPr>
        <w:ind w:left="2040" w:hanging="610"/>
      </w:pPr>
      <w:rPr>
        <w:rFonts w:hint="default"/>
        <w:lang w:val="ru-RU" w:eastAsia="en-US" w:bidi="ar-SA"/>
      </w:rPr>
    </w:lvl>
    <w:lvl w:ilvl="5" w:tplc="240EB16C">
      <w:numFmt w:val="bullet"/>
      <w:lvlText w:val="•"/>
      <w:lvlJc w:val="left"/>
      <w:pPr>
        <w:ind w:left="2520" w:hanging="610"/>
      </w:pPr>
      <w:rPr>
        <w:rFonts w:hint="default"/>
        <w:lang w:val="ru-RU" w:eastAsia="en-US" w:bidi="ar-SA"/>
      </w:rPr>
    </w:lvl>
    <w:lvl w:ilvl="6" w:tplc="0E2C3502">
      <w:numFmt w:val="bullet"/>
      <w:lvlText w:val="•"/>
      <w:lvlJc w:val="left"/>
      <w:pPr>
        <w:ind w:left="3000" w:hanging="610"/>
      </w:pPr>
      <w:rPr>
        <w:rFonts w:hint="default"/>
        <w:lang w:val="ru-RU" w:eastAsia="en-US" w:bidi="ar-SA"/>
      </w:rPr>
    </w:lvl>
    <w:lvl w:ilvl="7" w:tplc="E7B0E66C">
      <w:numFmt w:val="bullet"/>
      <w:lvlText w:val="•"/>
      <w:lvlJc w:val="left"/>
      <w:pPr>
        <w:ind w:left="3480" w:hanging="610"/>
      </w:pPr>
      <w:rPr>
        <w:rFonts w:hint="default"/>
        <w:lang w:val="ru-RU" w:eastAsia="en-US" w:bidi="ar-SA"/>
      </w:rPr>
    </w:lvl>
    <w:lvl w:ilvl="8" w:tplc="67744724">
      <w:numFmt w:val="bullet"/>
      <w:lvlText w:val="•"/>
      <w:lvlJc w:val="left"/>
      <w:pPr>
        <w:ind w:left="3960" w:hanging="610"/>
      </w:pPr>
      <w:rPr>
        <w:rFonts w:hint="default"/>
        <w:lang w:val="ru-RU" w:eastAsia="en-US" w:bidi="ar-SA"/>
      </w:rPr>
    </w:lvl>
  </w:abstractNum>
  <w:abstractNum w:abstractNumId="1">
    <w:nsid w:val="4C73208A"/>
    <w:multiLevelType w:val="hybridMultilevel"/>
    <w:tmpl w:val="F3A0C360"/>
    <w:lvl w:ilvl="0" w:tplc="C9D20526">
      <w:start w:val="1"/>
      <w:numFmt w:val="decimal"/>
      <w:lvlText w:val="%1."/>
      <w:lvlJc w:val="left"/>
      <w:pPr>
        <w:ind w:left="921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DA25AC">
      <w:numFmt w:val="bullet"/>
      <w:lvlText w:val="•"/>
      <w:lvlJc w:val="left"/>
      <w:pPr>
        <w:ind w:left="2329" w:hanging="282"/>
      </w:pPr>
      <w:rPr>
        <w:rFonts w:hint="default"/>
        <w:lang w:val="ru-RU" w:eastAsia="en-US" w:bidi="ar-SA"/>
      </w:rPr>
    </w:lvl>
    <w:lvl w:ilvl="2" w:tplc="A560C1AC">
      <w:numFmt w:val="bullet"/>
      <w:lvlText w:val="•"/>
      <w:lvlJc w:val="left"/>
      <w:pPr>
        <w:ind w:left="3739" w:hanging="282"/>
      </w:pPr>
      <w:rPr>
        <w:rFonts w:hint="default"/>
        <w:lang w:val="ru-RU" w:eastAsia="en-US" w:bidi="ar-SA"/>
      </w:rPr>
    </w:lvl>
    <w:lvl w:ilvl="3" w:tplc="852A249C">
      <w:numFmt w:val="bullet"/>
      <w:lvlText w:val="•"/>
      <w:lvlJc w:val="left"/>
      <w:pPr>
        <w:ind w:left="5149" w:hanging="282"/>
      </w:pPr>
      <w:rPr>
        <w:rFonts w:hint="default"/>
        <w:lang w:val="ru-RU" w:eastAsia="en-US" w:bidi="ar-SA"/>
      </w:rPr>
    </w:lvl>
    <w:lvl w:ilvl="4" w:tplc="F246E860">
      <w:numFmt w:val="bullet"/>
      <w:lvlText w:val="•"/>
      <w:lvlJc w:val="left"/>
      <w:pPr>
        <w:ind w:left="6559" w:hanging="282"/>
      </w:pPr>
      <w:rPr>
        <w:rFonts w:hint="default"/>
        <w:lang w:val="ru-RU" w:eastAsia="en-US" w:bidi="ar-SA"/>
      </w:rPr>
    </w:lvl>
    <w:lvl w:ilvl="5" w:tplc="53AA236C">
      <w:numFmt w:val="bullet"/>
      <w:lvlText w:val="•"/>
      <w:lvlJc w:val="left"/>
      <w:pPr>
        <w:ind w:left="7969" w:hanging="282"/>
      </w:pPr>
      <w:rPr>
        <w:rFonts w:hint="default"/>
        <w:lang w:val="ru-RU" w:eastAsia="en-US" w:bidi="ar-SA"/>
      </w:rPr>
    </w:lvl>
    <w:lvl w:ilvl="6" w:tplc="5824BA90">
      <w:numFmt w:val="bullet"/>
      <w:lvlText w:val="•"/>
      <w:lvlJc w:val="left"/>
      <w:pPr>
        <w:ind w:left="9379" w:hanging="282"/>
      </w:pPr>
      <w:rPr>
        <w:rFonts w:hint="default"/>
        <w:lang w:val="ru-RU" w:eastAsia="en-US" w:bidi="ar-SA"/>
      </w:rPr>
    </w:lvl>
    <w:lvl w:ilvl="7" w:tplc="9E360B32">
      <w:numFmt w:val="bullet"/>
      <w:lvlText w:val="•"/>
      <w:lvlJc w:val="left"/>
      <w:pPr>
        <w:ind w:left="10788" w:hanging="282"/>
      </w:pPr>
      <w:rPr>
        <w:rFonts w:hint="default"/>
        <w:lang w:val="ru-RU" w:eastAsia="en-US" w:bidi="ar-SA"/>
      </w:rPr>
    </w:lvl>
    <w:lvl w:ilvl="8" w:tplc="E800C782">
      <w:numFmt w:val="bullet"/>
      <w:lvlText w:val="•"/>
      <w:lvlJc w:val="left"/>
      <w:pPr>
        <w:ind w:left="12198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412CF"/>
    <w:rsid w:val="002667AF"/>
    <w:rsid w:val="00C4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2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12CF"/>
    <w:pPr>
      <w:ind w:left="354" w:firstLine="28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412CF"/>
    <w:pPr>
      <w:spacing w:before="24"/>
      <w:ind w:left="228" w:right="2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12CF"/>
    <w:pPr>
      <w:ind w:left="354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C412CF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5C95B4431C590CFC0BD32B8CFD627EA56EC089024DCC4E52A3129B99587EB64C4B6D97E6FA042A605c1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DD762346430BB02F659BE72A13BFFF0DA78B031B07C20D0FE2E5556CDY0H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3788</Words>
  <Characters>21596</Characters>
  <Application>Microsoft Office Word</Application>
  <DocSecurity>0</DocSecurity>
  <Lines>179</Lines>
  <Paragraphs>50</Paragraphs>
  <ScaleCrop>false</ScaleCrop>
  <Company/>
  <LinksUpToDate>false</LinksUpToDate>
  <CharactersWithSpaces>25334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Умпелева Евгения В.</dc:creator>
  <cp:lastModifiedBy>User</cp:lastModifiedBy>
  <cp:revision>2</cp:revision>
  <dcterms:created xsi:type="dcterms:W3CDTF">2024-03-21T12:44:00Z</dcterms:created>
  <dcterms:modified xsi:type="dcterms:W3CDTF">2024-03-21T12:44:00Z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2010</vt:lpwstr>
  </property>
</Properties>
</file>