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90E59" w:rsidRPr="00B650F3" w:rsidRDefault="00B650F3" w:rsidP="00CC5B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B8A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CC5B8A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CC5B8A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CC5B8A">
        <w:rPr>
          <w:rFonts w:ascii="Times New Roman" w:hAnsi="Times New Roman" w:cs="Times New Roman"/>
          <w:sz w:val="28"/>
          <w:szCs w:val="28"/>
        </w:rPr>
        <w:t xml:space="preserve"> «</w:t>
      </w:r>
      <w:r w:rsidR="00CC5B8A" w:rsidRPr="00CC5B8A">
        <w:rPr>
          <w:rFonts w:ascii="Times New Roman" w:hAnsi="Times New Roman" w:cs="Times New Roman"/>
          <w:sz w:val="28"/>
          <w:szCs w:val="28"/>
        </w:rPr>
        <w:t>О создании и утверждении порядка формирования и использования</w:t>
      </w:r>
      <w:r w:rsidR="00CC5B8A">
        <w:rPr>
          <w:rFonts w:ascii="Times New Roman" w:hAnsi="Times New Roman" w:cs="Times New Roman"/>
          <w:sz w:val="28"/>
          <w:szCs w:val="28"/>
        </w:rPr>
        <w:t xml:space="preserve"> </w:t>
      </w:r>
      <w:r w:rsidR="00CC5B8A" w:rsidRPr="00CC5B8A">
        <w:rPr>
          <w:rFonts w:ascii="Times New Roman" w:hAnsi="Times New Roman" w:cs="Times New Roman"/>
          <w:sz w:val="28"/>
          <w:szCs w:val="28"/>
        </w:rPr>
        <w:t>маневренного жилищного ф</w:t>
      </w:r>
      <w:r w:rsidR="00CC5B8A">
        <w:rPr>
          <w:rFonts w:ascii="Times New Roman" w:hAnsi="Times New Roman" w:cs="Times New Roman"/>
          <w:sz w:val="28"/>
          <w:szCs w:val="28"/>
        </w:rPr>
        <w:t xml:space="preserve">онда муниципального образования </w:t>
      </w:r>
      <w:r w:rsidR="00CC5B8A" w:rsidRPr="00CC5B8A">
        <w:rPr>
          <w:rFonts w:ascii="Times New Roman" w:hAnsi="Times New Roman" w:cs="Times New Roman"/>
          <w:sz w:val="28"/>
          <w:szCs w:val="28"/>
        </w:rPr>
        <w:t>«Пролетарское</w:t>
      </w:r>
      <w:r w:rsidR="00CC5B8A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bookmarkStart w:id="0" w:name="_Hlk11141956"/>
      <w:bookmarkEnd w:id="0"/>
      <w:r w:rsidR="00CC5B8A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,</w:t>
      </w:r>
      <w:r w:rsidR="007A5997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AA9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</w:t>
      </w:r>
      <w:proofErr w:type="gramStart"/>
      <w:r w:rsidR="00F94AA9">
        <w:rPr>
          <w:rFonts w:ascii="Times New Roman" w:hAnsi="Times New Roman" w:cs="Times New Roman"/>
          <w:sz w:val="28"/>
          <w:szCs w:val="28"/>
        </w:rPr>
        <w:t xml:space="preserve">проведения антикоррупционной экспертизы нормативных правовых актов  Собрания депутатов </w:t>
      </w:r>
      <w:r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F94AA9">
        <w:rPr>
          <w:rFonts w:ascii="Times New Roman" w:hAnsi="Times New Roman" w:cs="Times New Roman"/>
          <w:sz w:val="28"/>
          <w:szCs w:val="28"/>
        </w:rPr>
        <w:t xml:space="preserve">  и их проектов  был рассмотрен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B650F3">
        <w:rPr>
          <w:rFonts w:ascii="Times New Roman" w:hAnsi="Times New Roman" w:cs="Times New Roman"/>
          <w:sz w:val="28"/>
          <w:szCs w:val="28"/>
        </w:rPr>
        <w:t>«</w:t>
      </w:r>
      <w:r w:rsidR="00CC5B8A" w:rsidRPr="00CC5B8A">
        <w:rPr>
          <w:rFonts w:ascii="Times New Roman" w:hAnsi="Times New Roman" w:cs="Times New Roman"/>
          <w:sz w:val="28"/>
          <w:szCs w:val="28"/>
        </w:rPr>
        <w:t>О создании и утверждении порядка формирования и использования</w:t>
      </w:r>
      <w:r w:rsidR="00CC5B8A">
        <w:rPr>
          <w:rFonts w:ascii="Times New Roman" w:hAnsi="Times New Roman" w:cs="Times New Roman"/>
          <w:sz w:val="28"/>
          <w:szCs w:val="28"/>
        </w:rPr>
        <w:t xml:space="preserve"> </w:t>
      </w:r>
      <w:r w:rsidR="00CC5B8A" w:rsidRPr="00CC5B8A">
        <w:rPr>
          <w:rFonts w:ascii="Times New Roman" w:hAnsi="Times New Roman" w:cs="Times New Roman"/>
          <w:sz w:val="28"/>
          <w:szCs w:val="28"/>
        </w:rPr>
        <w:t>маневренного жилищного ф</w:t>
      </w:r>
      <w:r w:rsidR="00CC5B8A">
        <w:rPr>
          <w:rFonts w:ascii="Times New Roman" w:hAnsi="Times New Roman" w:cs="Times New Roman"/>
          <w:sz w:val="28"/>
          <w:szCs w:val="28"/>
        </w:rPr>
        <w:t xml:space="preserve">онда муниципального образования </w:t>
      </w:r>
      <w:r w:rsidR="00CC5B8A" w:rsidRPr="00CC5B8A">
        <w:rPr>
          <w:rFonts w:ascii="Times New Roman" w:hAnsi="Times New Roman" w:cs="Times New Roman"/>
          <w:sz w:val="28"/>
          <w:szCs w:val="28"/>
        </w:rPr>
        <w:t>«Пролетарское</w:t>
      </w:r>
      <w:r w:rsidR="00CC5B8A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3B0B98" w:rsidRPr="00B650F3">
        <w:rPr>
          <w:rFonts w:ascii="Times New Roman" w:hAnsi="Times New Roman" w:cs="Times New Roman"/>
          <w:bCs/>
          <w:sz w:val="28"/>
          <w:szCs w:val="28"/>
        </w:rPr>
        <w:t>»</w:t>
      </w:r>
      <w:r w:rsidR="00F94AA9" w:rsidRPr="00B650F3">
        <w:rPr>
          <w:rFonts w:ascii="Times New Roman" w:hAnsi="Times New Roman" w:cs="Times New Roman"/>
          <w:sz w:val="28"/>
          <w:szCs w:val="28"/>
        </w:rPr>
        <w:t>»</w:t>
      </w:r>
      <w:r w:rsidR="003B0B98">
        <w:rPr>
          <w:rFonts w:ascii="Times New Roman" w:hAnsi="Times New Roman" w:cs="Times New Roman"/>
          <w:sz w:val="28"/>
          <w:szCs w:val="28"/>
        </w:rPr>
        <w:t>.</w:t>
      </w:r>
    </w:p>
    <w:p w:rsidR="00D90E59" w:rsidRPr="00B650F3" w:rsidRDefault="00F94AA9" w:rsidP="00B650F3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</w:t>
      </w:r>
      <w:r w:rsidRPr="00B650F3">
        <w:rPr>
          <w:rFonts w:ascii="Times New Roman" w:hAnsi="Times New Roman" w:cs="Times New Roman"/>
          <w:sz w:val="28"/>
          <w:szCs w:val="28"/>
        </w:rPr>
        <w:t>«</w:t>
      </w:r>
      <w:r w:rsidR="00CC5B8A" w:rsidRPr="00CC5B8A">
        <w:rPr>
          <w:rFonts w:ascii="Times New Roman" w:hAnsi="Times New Roman" w:cs="Times New Roman"/>
          <w:sz w:val="28"/>
          <w:szCs w:val="28"/>
        </w:rPr>
        <w:t>О создании и утверждении порядка формирования и использования</w:t>
      </w:r>
      <w:r w:rsidR="00CC5B8A">
        <w:rPr>
          <w:rFonts w:ascii="Times New Roman" w:hAnsi="Times New Roman" w:cs="Times New Roman"/>
          <w:sz w:val="28"/>
          <w:szCs w:val="28"/>
        </w:rPr>
        <w:t xml:space="preserve"> </w:t>
      </w:r>
      <w:r w:rsidR="00CC5B8A" w:rsidRPr="00CC5B8A">
        <w:rPr>
          <w:rFonts w:ascii="Times New Roman" w:hAnsi="Times New Roman" w:cs="Times New Roman"/>
          <w:sz w:val="28"/>
          <w:szCs w:val="28"/>
        </w:rPr>
        <w:t>маневренного жилищного ф</w:t>
      </w:r>
      <w:r w:rsidR="00CC5B8A">
        <w:rPr>
          <w:rFonts w:ascii="Times New Roman" w:hAnsi="Times New Roman" w:cs="Times New Roman"/>
          <w:sz w:val="28"/>
          <w:szCs w:val="28"/>
        </w:rPr>
        <w:t xml:space="preserve">онда муниципального образования </w:t>
      </w:r>
      <w:r w:rsidR="00CC5B8A" w:rsidRPr="00CC5B8A">
        <w:rPr>
          <w:rFonts w:ascii="Times New Roman" w:hAnsi="Times New Roman" w:cs="Times New Roman"/>
          <w:sz w:val="28"/>
          <w:szCs w:val="28"/>
        </w:rPr>
        <w:t>«Пролетарское</w:t>
      </w:r>
      <w:r w:rsidR="00CC5B8A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B650F3" w:rsidRPr="00B650F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Default="00F94AA9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B650F3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CC5B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C5B8A">
        <w:rPr>
          <w:rFonts w:ascii="Times New Roman" w:hAnsi="Times New Roman" w:cs="Times New Roman"/>
          <w:sz w:val="28"/>
          <w:szCs w:val="28"/>
        </w:rPr>
        <w:t>9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</w:t>
      </w:r>
    </w:p>
    <w:p w:rsidR="00D90E59" w:rsidRDefault="00D90E59">
      <w:pPr>
        <w:rPr>
          <w:sz w:val="20"/>
          <w:szCs w:val="20"/>
        </w:rPr>
      </w:pPr>
    </w:p>
    <w:p w:rsidR="00D90E59" w:rsidRDefault="00D90E59"/>
    <w:sectPr w:rsidR="00D90E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7A5997"/>
    <w:rsid w:val="00B650F3"/>
    <w:rsid w:val="00CC5B8A"/>
    <w:rsid w:val="00D90E59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2024-11-20T11:10:00Z</cp:lastPrinted>
  <dcterms:created xsi:type="dcterms:W3CDTF">2024-11-20T11:10:00Z</dcterms:created>
  <dcterms:modified xsi:type="dcterms:W3CDTF">2024-11-20T11:10:00Z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